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00000" w:rsidRDefault="00206AEB">
      <w:pPr>
        <w:pStyle w:val="pc"/>
      </w:pPr>
      <w:bookmarkStart w:id="0" w:name="_GoBack"/>
      <w:bookmarkEnd w:id="0"/>
      <w:r>
        <w:rPr>
          <w:rStyle w:val="s1"/>
        </w:rPr>
        <w:t>Закон Республики Казахстан от 7 июня 2000 года № 53-II</w:t>
      </w:r>
      <w:r>
        <w:t xml:space="preserve"> </w:t>
      </w:r>
      <w:r>
        <w:br/>
      </w:r>
      <w:r>
        <w:rPr>
          <w:rStyle w:val="s1"/>
        </w:rPr>
        <w:t>Об обеспечении единства измерений</w:t>
      </w:r>
    </w:p>
    <w:p w:rsidR="00000000" w:rsidRDefault="00206AEB">
      <w:pPr>
        <w:pStyle w:val="pc"/>
      </w:pPr>
      <w:r>
        <w:rPr>
          <w:rStyle w:val="s3"/>
        </w:rPr>
        <w:t xml:space="preserve">(с </w:t>
      </w:r>
      <w:hyperlink r:id="rId6" w:history="1">
        <w:r>
          <w:rPr>
            <w:rStyle w:val="a6"/>
            <w:i/>
            <w:iCs/>
          </w:rPr>
          <w:t>изменениями и дополнениями</w:t>
        </w:r>
      </w:hyperlink>
      <w:r>
        <w:rPr>
          <w:rStyle w:val="s3"/>
        </w:rPr>
        <w:t xml:space="preserve"> по состоянию на 01.07.2021 г.)</w:t>
      </w:r>
    </w:p>
    <w:p w:rsidR="00000000" w:rsidRDefault="00206AEB">
      <w:pPr>
        <w:pStyle w:val="pc"/>
      </w:pPr>
      <w:r>
        <w:t> </w:t>
      </w:r>
    </w:p>
    <w:bookmarkStart w:id="1" w:name="ContentStart"/>
    <w:bookmarkEnd w:id="1"/>
    <w:p w:rsidR="00000000" w:rsidRDefault="00206AEB">
      <w:pPr>
        <w:pStyle w:val="pji"/>
      </w:pPr>
      <w:r>
        <w:rPr>
          <w:rStyle w:val="s9"/>
        </w:rPr>
        <w:fldChar w:fldCharType="begin"/>
      </w:r>
      <w:r>
        <w:rPr>
          <w:rStyle w:val="s9"/>
        </w:rPr>
        <w:instrText xml:space="preserve"> </w:instrText>
      </w:r>
      <w:r>
        <w:rPr>
          <w:rStyle w:val="s9"/>
        </w:rPr>
        <w:instrText>HYPERLINK "http://online.zakon.kz/Document/?doc_id=1018417" \l "sub_id=10000"</w:instrText>
      </w:r>
      <w:r>
        <w:rPr>
          <w:rStyle w:val="s9"/>
        </w:rPr>
        <w:instrText xml:space="preserve"> </w:instrText>
      </w:r>
      <w:r>
        <w:rPr>
          <w:rStyle w:val="s9"/>
        </w:rPr>
        <w:fldChar w:fldCharType="separate"/>
      </w:r>
      <w:r>
        <w:rPr>
          <w:rStyle w:val="a3"/>
          <w:i/>
          <w:iCs/>
        </w:rPr>
        <w:t>Глава 1. Общие положения</w:t>
      </w:r>
      <w:r>
        <w:rPr>
          <w:rStyle w:val="s9"/>
        </w:rPr>
        <w:fldChar w:fldCharType="end"/>
      </w:r>
    </w:p>
    <w:p w:rsidR="00000000" w:rsidRDefault="00206AEB">
      <w:pPr>
        <w:pStyle w:val="pj"/>
      </w:pPr>
      <w:hyperlink r:id="rId7" w:anchor="sub_id=10000" w:history="1">
        <w:r>
          <w:rPr>
            <w:rStyle w:val="a3"/>
            <w:i/>
            <w:iCs/>
          </w:rPr>
          <w:t>Статья 1. Основные понятия, используемые в настоящем Законе</w:t>
        </w:r>
      </w:hyperlink>
    </w:p>
    <w:p w:rsidR="00000000" w:rsidRDefault="00206AEB">
      <w:pPr>
        <w:pStyle w:val="pj"/>
      </w:pPr>
      <w:hyperlink r:id="rId8" w:anchor="sub_id=20000" w:history="1">
        <w:r>
          <w:rPr>
            <w:rStyle w:val="a3"/>
            <w:i/>
            <w:iCs/>
          </w:rPr>
          <w:t>Статья 2. Законодательство Республики Казахстан об обеспечении единства измерений</w:t>
        </w:r>
      </w:hyperlink>
      <w:r>
        <w:rPr>
          <w:rStyle w:val="s3"/>
        </w:rPr>
        <w:t xml:space="preserve"> </w:t>
      </w:r>
    </w:p>
    <w:p w:rsidR="00000000" w:rsidRDefault="00206AEB">
      <w:pPr>
        <w:pStyle w:val="pj"/>
      </w:pPr>
      <w:hyperlink r:id="rId9" w:anchor="sub_id=30000" w:history="1">
        <w:r>
          <w:rPr>
            <w:rStyle w:val="a3"/>
            <w:i/>
            <w:iCs/>
          </w:rPr>
          <w:t xml:space="preserve">Статья 3. Сфера </w:t>
        </w:r>
        <w:r>
          <w:rPr>
            <w:rStyle w:val="a3"/>
            <w:i/>
            <w:iCs/>
          </w:rPr>
          <w:t>действия настоящего Закона</w:t>
        </w:r>
      </w:hyperlink>
    </w:p>
    <w:p w:rsidR="00000000" w:rsidRDefault="00206AEB">
      <w:pPr>
        <w:pStyle w:val="pj"/>
      </w:pPr>
      <w:hyperlink r:id="rId10" w:anchor="sub_id=40000" w:history="1">
        <w:r>
          <w:rPr>
            <w:rStyle w:val="a3"/>
            <w:i/>
            <w:iCs/>
          </w:rPr>
          <w:t>Статья 4. Цели обеспечения единства измерений</w:t>
        </w:r>
      </w:hyperlink>
    </w:p>
    <w:p w:rsidR="00000000" w:rsidRDefault="00206AEB">
      <w:pPr>
        <w:pStyle w:val="pj"/>
      </w:pPr>
      <w:hyperlink r:id="rId11" w:anchor="sub_id=50000" w:history="1">
        <w:r>
          <w:rPr>
            <w:rStyle w:val="a3"/>
            <w:i/>
            <w:iCs/>
          </w:rPr>
          <w:t>Статья 5. Исключена</w:t>
        </w:r>
        <w:r>
          <w:rPr>
            <w:rStyle w:val="a3"/>
            <w:i/>
            <w:iCs/>
          </w:rPr>
          <w:t xml:space="preserve"> </w:t>
        </w:r>
      </w:hyperlink>
    </w:p>
    <w:p w:rsidR="00000000" w:rsidRDefault="00206AEB">
      <w:pPr>
        <w:pStyle w:val="pji"/>
      </w:pPr>
      <w:hyperlink r:id="rId12" w:anchor="sub_id=60000" w:history="1">
        <w:r>
          <w:rPr>
            <w:rStyle w:val="a3"/>
            <w:i/>
            <w:iCs/>
          </w:rPr>
          <w:t>Глава 2. Государственная система обеспечения единства измерений</w:t>
        </w:r>
      </w:hyperlink>
    </w:p>
    <w:p w:rsidR="00000000" w:rsidRDefault="00206AEB">
      <w:pPr>
        <w:pStyle w:val="pj"/>
      </w:pPr>
      <w:hyperlink r:id="rId13" w:anchor="sub_id=60000" w:history="1">
        <w:r>
          <w:rPr>
            <w:rStyle w:val="a3"/>
            <w:i/>
            <w:iCs/>
          </w:rPr>
          <w:t>Статья 6. Структура госуда</w:t>
        </w:r>
        <w:r>
          <w:rPr>
            <w:rStyle w:val="a3"/>
            <w:i/>
            <w:iCs/>
          </w:rPr>
          <w:t>рственной системы обеспечения единства измерений</w:t>
        </w:r>
      </w:hyperlink>
    </w:p>
    <w:p w:rsidR="00000000" w:rsidRDefault="00206AEB">
      <w:pPr>
        <w:pStyle w:val="pj"/>
      </w:pPr>
      <w:hyperlink r:id="rId14" w:anchor="sub_id=6010000" w:history="1">
        <w:r>
          <w:rPr>
            <w:rStyle w:val="a3"/>
            <w:i/>
            <w:iCs/>
          </w:rPr>
          <w:t>Статья 6-1. Компетенция Правительства Республики Казахстан в области обеспечения единства измерений</w:t>
        </w:r>
      </w:hyperlink>
    </w:p>
    <w:p w:rsidR="00000000" w:rsidRDefault="00206AEB">
      <w:pPr>
        <w:pStyle w:val="pj"/>
      </w:pPr>
      <w:hyperlink r:id="rId15" w:anchor="sub_id=6020000" w:history="1">
        <w:r>
          <w:rPr>
            <w:rStyle w:val="a3"/>
            <w:i/>
            <w:iCs/>
          </w:rPr>
          <w:t>Статья 6-2. Компетенция уполномоченного органа в области обеспечения единства измерений</w:t>
        </w:r>
      </w:hyperlink>
    </w:p>
    <w:p w:rsidR="00000000" w:rsidRDefault="00206AEB">
      <w:pPr>
        <w:pStyle w:val="pj"/>
      </w:pPr>
      <w:hyperlink r:id="rId16" w:anchor="sub_id=6030000" w:history="1">
        <w:r>
          <w:rPr>
            <w:rStyle w:val="a3"/>
            <w:i/>
            <w:iCs/>
          </w:rPr>
          <w:t>Статья 6-3. Компетенция</w:t>
        </w:r>
        <w:r>
          <w:rPr>
            <w:rStyle w:val="a3"/>
            <w:i/>
            <w:iCs/>
          </w:rPr>
          <w:t xml:space="preserve"> государственных органов в области обеспечения единства измерений</w:t>
        </w:r>
      </w:hyperlink>
    </w:p>
    <w:p w:rsidR="00000000" w:rsidRDefault="00206AEB">
      <w:pPr>
        <w:pStyle w:val="pj"/>
      </w:pPr>
      <w:hyperlink r:id="rId17" w:anchor="sub_id=6040000" w:history="1">
        <w:r>
          <w:rPr>
            <w:rStyle w:val="a3"/>
            <w:i/>
            <w:iCs/>
          </w:rPr>
          <w:t>Статья 6-4. Компетенция государственного научного метрологического центра</w:t>
        </w:r>
      </w:hyperlink>
    </w:p>
    <w:p w:rsidR="00000000" w:rsidRDefault="00206AEB">
      <w:pPr>
        <w:pStyle w:val="pj"/>
      </w:pPr>
      <w:hyperlink r:id="rId18" w:anchor="sub_id=6050000" w:history="1">
        <w:r>
          <w:rPr>
            <w:rStyle w:val="a3"/>
            <w:i/>
            <w:iCs/>
          </w:rPr>
          <w:t>Статья 6-5. Физические и юридические лица в области обеспечения единства измерений</w:t>
        </w:r>
      </w:hyperlink>
    </w:p>
    <w:p w:rsidR="00000000" w:rsidRDefault="00206AEB">
      <w:pPr>
        <w:pStyle w:val="pj"/>
      </w:pPr>
      <w:hyperlink r:id="rId19" w:anchor="sub_id=70000" w:history="1">
        <w:r>
          <w:rPr>
            <w:rStyle w:val="a3"/>
            <w:i/>
            <w:iCs/>
          </w:rPr>
          <w:t>Статья 7. Объекты государственной системы обеспечения единства измерений</w:t>
        </w:r>
      </w:hyperlink>
    </w:p>
    <w:p w:rsidR="00000000" w:rsidRDefault="00206AEB">
      <w:pPr>
        <w:pStyle w:val="pj"/>
      </w:pPr>
      <w:hyperlink r:id="rId20" w:anchor="sub_id=80000" w:history="1">
        <w:r>
          <w:rPr>
            <w:rStyle w:val="a3"/>
            <w:i/>
            <w:iCs/>
          </w:rPr>
          <w:t>Статья 8. Документы</w:t>
        </w:r>
        <w:r>
          <w:rPr>
            <w:rStyle w:val="a3"/>
            <w:i/>
            <w:iCs/>
          </w:rPr>
          <w:t xml:space="preserve"> по стандартизации в области обеспечения единства измерений</w:t>
        </w:r>
      </w:hyperlink>
    </w:p>
    <w:p w:rsidR="00000000" w:rsidRDefault="00206AEB">
      <w:pPr>
        <w:pStyle w:val="pj"/>
      </w:pPr>
      <w:hyperlink r:id="rId21" w:anchor="sub_id=90000" w:history="1">
        <w:r>
          <w:rPr>
            <w:rStyle w:val="a3"/>
            <w:i/>
            <w:iCs/>
          </w:rPr>
          <w:t>Статья 9. Единицы величин</w:t>
        </w:r>
      </w:hyperlink>
    </w:p>
    <w:p w:rsidR="00000000" w:rsidRDefault="00206AEB">
      <w:pPr>
        <w:pStyle w:val="pj"/>
      </w:pPr>
      <w:hyperlink r:id="rId22" w:anchor="sub_id=100000" w:history="1">
        <w:r>
          <w:rPr>
            <w:rStyle w:val="a3"/>
            <w:i/>
            <w:iCs/>
          </w:rPr>
          <w:t>Стать</w:t>
        </w:r>
        <w:r>
          <w:rPr>
            <w:rStyle w:val="a3"/>
            <w:i/>
            <w:iCs/>
          </w:rPr>
          <w:t>я 10. Государственные эталоны единиц величин</w:t>
        </w:r>
      </w:hyperlink>
    </w:p>
    <w:p w:rsidR="00000000" w:rsidRDefault="00206AEB">
      <w:pPr>
        <w:pStyle w:val="pj"/>
      </w:pPr>
      <w:hyperlink r:id="rId23" w:anchor="sub_id=10010000" w:history="1">
        <w:r>
          <w:rPr>
            <w:rStyle w:val="a3"/>
            <w:i/>
            <w:iCs/>
          </w:rPr>
          <w:t>Статья 10-1. Эталоны единиц величин</w:t>
        </w:r>
      </w:hyperlink>
    </w:p>
    <w:p w:rsidR="00000000" w:rsidRDefault="00206AEB">
      <w:pPr>
        <w:pStyle w:val="pj"/>
      </w:pPr>
      <w:hyperlink r:id="rId24" w:anchor="sub_id=110000" w:history="1">
        <w:r>
          <w:rPr>
            <w:rStyle w:val="a3"/>
            <w:i/>
            <w:iCs/>
          </w:rPr>
          <w:t xml:space="preserve">Статья </w:t>
        </w:r>
        <w:r>
          <w:rPr>
            <w:rStyle w:val="a3"/>
            <w:i/>
            <w:iCs/>
          </w:rPr>
          <w:t>11. Средства измерений</w:t>
        </w:r>
      </w:hyperlink>
    </w:p>
    <w:p w:rsidR="00000000" w:rsidRDefault="00206AEB">
      <w:pPr>
        <w:pStyle w:val="pj"/>
      </w:pPr>
      <w:hyperlink r:id="rId25" w:anchor="sub_id=11010000" w:history="1">
        <w:r>
          <w:rPr>
            <w:rStyle w:val="a3"/>
            <w:i/>
            <w:iCs/>
          </w:rPr>
          <w:t>Статья 11-1. Методики поверки средств измерений</w:t>
        </w:r>
      </w:hyperlink>
    </w:p>
    <w:p w:rsidR="00000000" w:rsidRDefault="00206AEB">
      <w:pPr>
        <w:pStyle w:val="pj"/>
      </w:pPr>
      <w:hyperlink r:id="rId26" w:anchor="sub_id=11020000" w:history="1">
        <w:r>
          <w:rPr>
            <w:rStyle w:val="a3"/>
            <w:i/>
            <w:iCs/>
          </w:rPr>
          <w:t>Статья 11-2. Ст</w:t>
        </w:r>
        <w:r>
          <w:rPr>
            <w:rStyle w:val="a3"/>
            <w:i/>
            <w:iCs/>
          </w:rPr>
          <w:t>андартные образцы</w:t>
        </w:r>
      </w:hyperlink>
    </w:p>
    <w:p w:rsidR="00000000" w:rsidRDefault="00206AEB">
      <w:pPr>
        <w:pStyle w:val="pj"/>
      </w:pPr>
      <w:hyperlink r:id="rId27" w:anchor="sub_id=11030000" w:history="1">
        <w:r>
          <w:rPr>
            <w:rStyle w:val="a3"/>
            <w:i/>
            <w:iCs/>
          </w:rPr>
          <w:t>Статья 11-3. Методики калибровки средств измерений</w:t>
        </w:r>
      </w:hyperlink>
    </w:p>
    <w:p w:rsidR="00000000" w:rsidRDefault="00206AEB">
      <w:pPr>
        <w:pStyle w:val="pj"/>
      </w:pPr>
      <w:hyperlink r:id="rId28" w:anchor="sub_id=120000" w:history="1">
        <w:r>
          <w:rPr>
            <w:rStyle w:val="a3"/>
            <w:i/>
            <w:iCs/>
          </w:rPr>
          <w:t>Статья 12. Методики</w:t>
        </w:r>
        <w:r>
          <w:rPr>
            <w:rStyle w:val="a3"/>
            <w:i/>
            <w:iCs/>
          </w:rPr>
          <w:t xml:space="preserve"> выполнения измерений</w:t>
        </w:r>
      </w:hyperlink>
    </w:p>
    <w:p w:rsidR="00000000" w:rsidRDefault="00206AEB">
      <w:pPr>
        <w:pStyle w:val="pji"/>
      </w:pPr>
      <w:hyperlink r:id="rId29" w:anchor="sub_id=130000" w:history="1">
        <w:r>
          <w:rPr>
            <w:rStyle w:val="a3"/>
            <w:i/>
            <w:iCs/>
          </w:rPr>
          <w:t xml:space="preserve">Глава 3. Исключена </w:t>
        </w:r>
      </w:hyperlink>
    </w:p>
    <w:p w:rsidR="00000000" w:rsidRDefault="00206AEB">
      <w:pPr>
        <w:pStyle w:val="pji"/>
      </w:pPr>
      <w:hyperlink r:id="rId30" w:anchor="sub_id=170000" w:history="1">
        <w:r>
          <w:rPr>
            <w:rStyle w:val="a3"/>
            <w:i/>
            <w:iCs/>
          </w:rPr>
          <w:t>Глава 4. Утверждение типа, метрологическая аттес</w:t>
        </w:r>
        <w:r>
          <w:rPr>
            <w:rStyle w:val="a3"/>
            <w:i/>
            <w:iCs/>
          </w:rPr>
          <w:t>тация, поверка, калибровка средств измерений и метрологическая экспертиза</w:t>
        </w:r>
      </w:hyperlink>
    </w:p>
    <w:p w:rsidR="00000000" w:rsidRDefault="00206AEB">
      <w:pPr>
        <w:pStyle w:val="pj"/>
      </w:pPr>
      <w:hyperlink r:id="rId31" w:anchor="sub_id=170000" w:history="1">
        <w:r>
          <w:rPr>
            <w:rStyle w:val="a3"/>
            <w:i/>
            <w:iCs/>
          </w:rPr>
          <w:t>Статья 17. Утверж</w:t>
        </w:r>
        <w:r>
          <w:rPr>
            <w:rStyle w:val="a3"/>
            <w:i/>
            <w:iCs/>
          </w:rPr>
          <w:t>дение типа и метрологическая аттестация средств измерений</w:t>
        </w:r>
      </w:hyperlink>
    </w:p>
    <w:p w:rsidR="00000000" w:rsidRDefault="00206AEB">
      <w:pPr>
        <w:pStyle w:val="pj"/>
      </w:pPr>
      <w:hyperlink r:id="rId32" w:anchor="sub_id=180000" w:history="1">
        <w:r>
          <w:rPr>
            <w:rStyle w:val="a3"/>
            <w:i/>
            <w:iCs/>
          </w:rPr>
          <w:t>Статья 18. Аккредитация в области обеспечения единства измерений</w:t>
        </w:r>
      </w:hyperlink>
    </w:p>
    <w:p w:rsidR="00000000" w:rsidRDefault="00206AEB">
      <w:pPr>
        <w:pStyle w:val="pj"/>
      </w:pPr>
      <w:hyperlink r:id="rId33" w:anchor="sub_id=190000" w:history="1">
        <w:r>
          <w:rPr>
            <w:rStyle w:val="a3"/>
            <w:i/>
            <w:iCs/>
          </w:rPr>
          <w:t>Статья 19. Поверка средств измерений</w:t>
        </w:r>
      </w:hyperlink>
    </w:p>
    <w:p w:rsidR="00000000" w:rsidRDefault="00206AEB">
      <w:pPr>
        <w:pStyle w:val="pj"/>
      </w:pPr>
      <w:hyperlink r:id="rId34" w:anchor="sub_id=200000" w:history="1">
        <w:r>
          <w:rPr>
            <w:rStyle w:val="a3"/>
            <w:i/>
            <w:iCs/>
          </w:rPr>
          <w:t>Статья 20. Калибровка эталонов единиц величин и средств измерений</w:t>
        </w:r>
      </w:hyperlink>
    </w:p>
    <w:p w:rsidR="00000000" w:rsidRDefault="00206AEB">
      <w:pPr>
        <w:pStyle w:val="pji"/>
      </w:pPr>
      <w:hyperlink r:id="rId35" w:anchor="sub_id=20010000" w:history="1">
        <w:r>
          <w:rPr>
            <w:rStyle w:val="a3"/>
            <w:i/>
            <w:iCs/>
          </w:rPr>
          <w:t>Глава 5. Государственный метрологический контроль</w:t>
        </w:r>
      </w:hyperlink>
    </w:p>
    <w:p w:rsidR="00000000" w:rsidRDefault="00206AEB">
      <w:pPr>
        <w:pStyle w:val="pj"/>
      </w:pPr>
      <w:hyperlink r:id="rId36" w:anchor="sub_id=20010000" w:history="1">
        <w:r>
          <w:rPr>
            <w:rStyle w:val="a3"/>
            <w:i/>
            <w:iCs/>
          </w:rPr>
          <w:t>Статья 20-1. Метрологическая экспертиза</w:t>
        </w:r>
      </w:hyperlink>
    </w:p>
    <w:p w:rsidR="00000000" w:rsidRDefault="00206AEB">
      <w:pPr>
        <w:pStyle w:val="pj"/>
      </w:pPr>
      <w:hyperlink r:id="rId37" w:anchor="sub_id=210000" w:history="1">
        <w:r>
          <w:rPr>
            <w:rStyle w:val="a3"/>
            <w:i/>
            <w:iCs/>
          </w:rPr>
          <w:t>Статья 21. Цель государственного метрологического контроля</w:t>
        </w:r>
      </w:hyperlink>
    </w:p>
    <w:p w:rsidR="00000000" w:rsidRDefault="00206AEB">
      <w:pPr>
        <w:pStyle w:val="pj"/>
      </w:pPr>
      <w:hyperlink r:id="rId38" w:anchor="sub_id=220000" w:history="1">
        <w:r>
          <w:rPr>
            <w:rStyle w:val="a3"/>
            <w:i/>
            <w:iCs/>
          </w:rPr>
          <w:t>Статья 22. Объекты государственного метрологического контроля</w:t>
        </w:r>
      </w:hyperlink>
    </w:p>
    <w:p w:rsidR="00000000" w:rsidRDefault="00206AEB">
      <w:pPr>
        <w:pStyle w:val="pj"/>
      </w:pPr>
      <w:hyperlink r:id="rId39" w:anchor="sub_id=230000" w:history="1">
        <w:r>
          <w:rPr>
            <w:rStyle w:val="a3"/>
            <w:i/>
            <w:iCs/>
          </w:rPr>
          <w:t>Статья 23. Исключена</w:t>
        </w:r>
      </w:hyperlink>
    </w:p>
    <w:p w:rsidR="00000000" w:rsidRDefault="00206AEB">
      <w:pPr>
        <w:pStyle w:val="pj"/>
      </w:pPr>
      <w:hyperlink r:id="rId40" w:anchor="sub_id=240000" w:history="1">
        <w:r>
          <w:rPr>
            <w:rStyle w:val="a3"/>
            <w:i/>
            <w:iCs/>
          </w:rPr>
          <w:t>Статья 24. Государственный метрологический контроль</w:t>
        </w:r>
      </w:hyperlink>
    </w:p>
    <w:p w:rsidR="00000000" w:rsidRDefault="00206AEB">
      <w:pPr>
        <w:pStyle w:val="pj"/>
      </w:pPr>
      <w:hyperlink r:id="rId41" w:anchor="sub_id=250000" w:history="1">
        <w:r>
          <w:rPr>
            <w:rStyle w:val="a3"/>
            <w:i/>
            <w:iCs/>
          </w:rPr>
          <w:t xml:space="preserve">Статья 25 - 27. Исключены </w:t>
        </w:r>
      </w:hyperlink>
    </w:p>
    <w:p w:rsidR="00000000" w:rsidRDefault="00206AEB">
      <w:pPr>
        <w:pStyle w:val="pj"/>
      </w:pPr>
      <w:hyperlink r:id="rId42" w:anchor="sub_id=280000" w:history="1">
        <w:r>
          <w:rPr>
            <w:rStyle w:val="a3"/>
            <w:i/>
            <w:iCs/>
          </w:rPr>
          <w:t>Статья 28. Права должностных лиц, осуществляющих государственный метрологический контроль</w:t>
        </w:r>
      </w:hyperlink>
    </w:p>
    <w:p w:rsidR="00000000" w:rsidRDefault="00206AEB">
      <w:pPr>
        <w:pStyle w:val="pj"/>
      </w:pPr>
      <w:hyperlink r:id="rId43" w:anchor="sub_id=28010000" w:history="1">
        <w:r>
          <w:rPr>
            <w:rStyle w:val="a3"/>
            <w:i/>
            <w:iCs/>
          </w:rPr>
          <w:t>Статья 28-1. Обязанности должностных лиц, осуществляющих гос</w:t>
        </w:r>
        <w:r>
          <w:rPr>
            <w:rStyle w:val="a3"/>
            <w:i/>
            <w:iCs/>
          </w:rPr>
          <w:t>ударственный метрологический контроль</w:t>
        </w:r>
      </w:hyperlink>
    </w:p>
    <w:p w:rsidR="00000000" w:rsidRDefault="00206AEB">
      <w:pPr>
        <w:pStyle w:val="pj"/>
      </w:pPr>
      <w:hyperlink r:id="rId44" w:anchor="sub_id=290000" w:history="1">
        <w:r>
          <w:rPr>
            <w:rStyle w:val="a3"/>
            <w:i/>
            <w:iCs/>
          </w:rPr>
          <w:t>Глава 6. Ответственность за нарушение законодательства Республики Казахстан об обеспечении единства измерений и разрешение споров</w:t>
        </w:r>
      </w:hyperlink>
    </w:p>
    <w:p w:rsidR="00000000" w:rsidRDefault="00206AEB">
      <w:pPr>
        <w:pStyle w:val="pj"/>
      </w:pPr>
      <w:hyperlink r:id="rId45" w:anchor="sub_id=290000" w:history="1">
        <w:r>
          <w:rPr>
            <w:rStyle w:val="a3"/>
            <w:i/>
            <w:iCs/>
          </w:rPr>
          <w:t>Статья 29. Ответственность за нарушение законодательства Республики Казахстан об обеспечении единства измерений</w:t>
        </w:r>
      </w:hyperlink>
    </w:p>
    <w:p w:rsidR="00000000" w:rsidRDefault="00206AEB">
      <w:pPr>
        <w:pStyle w:val="pj"/>
      </w:pPr>
      <w:hyperlink r:id="rId46" w:anchor="sub_id=300000" w:history="1">
        <w:r>
          <w:rPr>
            <w:rStyle w:val="a3"/>
            <w:i/>
            <w:iCs/>
          </w:rPr>
          <w:t>Статья 30. Разрешение споров в отношении нарушения норм настоящего Закона</w:t>
        </w:r>
      </w:hyperlink>
    </w:p>
    <w:p w:rsidR="00000000" w:rsidRDefault="00206AEB">
      <w:pPr>
        <w:pStyle w:val="pji"/>
      </w:pPr>
      <w:hyperlink r:id="rId47" w:anchor="sub_id=310000" w:history="1">
        <w:r>
          <w:rPr>
            <w:rStyle w:val="a3"/>
            <w:i/>
            <w:iCs/>
          </w:rPr>
          <w:t>Глава 7. Финансирование работ по обеспечению единства измерений</w:t>
        </w:r>
      </w:hyperlink>
    </w:p>
    <w:p w:rsidR="00000000" w:rsidRDefault="00206AEB">
      <w:pPr>
        <w:pStyle w:val="pj"/>
      </w:pPr>
      <w:hyperlink r:id="rId48" w:anchor="sub_id=310000" w:history="1">
        <w:r>
          <w:rPr>
            <w:rStyle w:val="a3"/>
            <w:i/>
            <w:iCs/>
          </w:rPr>
          <w:t>Статья 31. Финансирование работ по обеспечению единства измерений и государственному метрологическому контролю</w:t>
        </w:r>
      </w:hyperlink>
    </w:p>
    <w:p w:rsidR="00000000" w:rsidRDefault="00206AEB">
      <w:pPr>
        <w:pStyle w:val="pc"/>
      </w:pPr>
      <w:bookmarkStart w:id="2" w:name="ContentEnd"/>
      <w:bookmarkEnd w:id="2"/>
      <w:r>
        <w:t> </w:t>
      </w:r>
    </w:p>
    <w:p w:rsidR="00000000" w:rsidRDefault="00206AEB">
      <w:pPr>
        <w:pStyle w:val="pc"/>
      </w:pPr>
      <w:r>
        <w:t> </w:t>
      </w:r>
    </w:p>
    <w:p w:rsidR="00000000" w:rsidRDefault="00206AEB">
      <w:pPr>
        <w:pStyle w:val="pji"/>
      </w:pPr>
      <w:r>
        <w:rPr>
          <w:rStyle w:val="s3"/>
        </w:rPr>
        <w:t>По всему тексту слова «уполномоченный государственный орган» заменены словам</w:t>
      </w:r>
      <w:r>
        <w:rPr>
          <w:rStyle w:val="s3"/>
        </w:rPr>
        <w:t xml:space="preserve">и «уполномоченный орган» в соответствующих падежах в соответствии с </w:t>
      </w:r>
      <w:hyperlink r:id="rId49" w:history="1">
        <w:r>
          <w:rPr>
            <w:rStyle w:val="a6"/>
            <w:i/>
            <w:iCs/>
          </w:rPr>
          <w:t>Законом</w:t>
        </w:r>
      </w:hyperlink>
      <w:r>
        <w:rPr>
          <w:rStyle w:val="s3"/>
        </w:rPr>
        <w:t xml:space="preserve"> РК от 09.06.04 г. № 558-II (</w:t>
      </w:r>
      <w:hyperlink r:id="rId50" w:history="1">
        <w:r>
          <w:rPr>
            <w:rStyle w:val="a6"/>
            <w:i/>
            <w:iCs/>
          </w:rPr>
          <w:t>см. стар. ред.</w:t>
        </w:r>
      </w:hyperlink>
      <w:r>
        <w:rPr>
          <w:rStyle w:val="s3"/>
        </w:rPr>
        <w:t xml:space="preserve">) </w:t>
      </w:r>
    </w:p>
    <w:p w:rsidR="00000000" w:rsidRDefault="00206AEB">
      <w:pPr>
        <w:pStyle w:val="pji"/>
      </w:pPr>
      <w:r>
        <w:rPr>
          <w:rStyle w:val="s3"/>
        </w:rPr>
        <w:t xml:space="preserve">По всему тексту слова «по стандартизации, метрологии и сертификации» заменены словами «по техническому регулированию и метрологии» в соответствии с </w:t>
      </w:r>
      <w:hyperlink r:id="rId51" w:anchor="sub_id=1300" w:history="1">
        <w:r>
          <w:rPr>
            <w:rStyle w:val="a6"/>
            <w:i/>
            <w:iCs/>
          </w:rPr>
          <w:t>Законом</w:t>
        </w:r>
      </w:hyperlink>
      <w:r>
        <w:rPr>
          <w:rStyle w:val="s3"/>
        </w:rPr>
        <w:t xml:space="preserve"> РК от 29.12.06 г. № 209-III (см. </w:t>
      </w:r>
      <w:hyperlink r:id="rId52" w:anchor="sub_id=20000" w:history="1">
        <w:r>
          <w:rPr>
            <w:rStyle w:val="a6"/>
            <w:i/>
            <w:iCs/>
          </w:rPr>
          <w:t>сроки</w:t>
        </w:r>
      </w:hyperlink>
      <w:r>
        <w:rPr>
          <w:rStyle w:val="s3"/>
        </w:rPr>
        <w:t xml:space="preserve"> введения в действие) (</w:t>
      </w:r>
      <w:hyperlink r:id="rId53" w:history="1">
        <w:r>
          <w:rPr>
            <w:rStyle w:val="a6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06AEB">
      <w:pPr>
        <w:pStyle w:val="pji"/>
      </w:pPr>
      <w:r>
        <w:rPr>
          <w:rStyle w:val="s3"/>
        </w:rPr>
        <w:t xml:space="preserve">По всему тексту слова «надзор», «надзору», «надзора» заменены соответственно словами «контроль», «контролю», «контроля» в соответствии с </w:t>
      </w:r>
      <w:hyperlink r:id="rId54" w:anchor="sub_id=2001" w:history="1">
        <w:r>
          <w:rPr>
            <w:rStyle w:val="a6"/>
            <w:i/>
            <w:iCs/>
          </w:rPr>
          <w:t>Закон</w:t>
        </w:r>
        <w:r>
          <w:rPr>
            <w:rStyle w:val="a6"/>
            <w:i/>
            <w:iCs/>
          </w:rPr>
          <w:t>ом</w:t>
        </w:r>
      </w:hyperlink>
      <w:r>
        <w:rPr>
          <w:rStyle w:val="s3"/>
        </w:rPr>
        <w:t xml:space="preserve"> РК от 05.07.08 г. № 62-IV (</w:t>
      </w:r>
      <w:hyperlink r:id="rId55" w:history="1">
        <w:r>
          <w:rPr>
            <w:rStyle w:val="a6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06AEB">
      <w:pPr>
        <w:pStyle w:val="pji"/>
      </w:pPr>
      <w:r>
        <w:rPr>
          <w:rStyle w:val="s3"/>
        </w:rPr>
        <w:t xml:space="preserve">По всему тексту слова «по техническому регулированию и метрологии» исключены в соответствии с </w:t>
      </w:r>
      <w:hyperlink r:id="rId56" w:anchor="sub_id=2001" w:history="1">
        <w:r>
          <w:rPr>
            <w:rStyle w:val="a6"/>
            <w:i/>
            <w:iCs/>
          </w:rPr>
          <w:t>Законом</w:t>
        </w:r>
      </w:hyperlink>
      <w:r>
        <w:rPr>
          <w:rStyle w:val="s3"/>
        </w:rPr>
        <w:t xml:space="preserve"> РК от 05.07.08 г. № 62-IV (</w:t>
      </w:r>
      <w:hyperlink r:id="rId57" w:history="1">
        <w:r>
          <w:rPr>
            <w:rStyle w:val="a6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06AEB">
      <w:pPr>
        <w:pStyle w:val="pj"/>
      </w:pPr>
      <w:r>
        <w:t> </w:t>
      </w:r>
    </w:p>
    <w:p w:rsidR="00000000" w:rsidRDefault="00206AEB">
      <w:pPr>
        <w:pStyle w:val="pji"/>
      </w:pPr>
      <w:r>
        <w:rPr>
          <w:rStyle w:val="s3"/>
        </w:rPr>
        <w:t xml:space="preserve">Преамбула изложена в редакции </w:t>
      </w:r>
      <w:hyperlink r:id="rId58" w:anchor="sub_id=1600" w:history="1">
        <w:r>
          <w:rPr>
            <w:rStyle w:val="a3"/>
            <w:i/>
            <w:iCs/>
          </w:rPr>
          <w:t>Закона</w:t>
        </w:r>
      </w:hyperlink>
      <w:r>
        <w:rPr>
          <w:rStyle w:val="s3"/>
        </w:rPr>
        <w:t xml:space="preserve"> РК от 05.10.18 г. № 184-VI (введено в действие с 11 апреля 2019 г.) (</w:t>
      </w:r>
      <w:hyperlink r:id="rId59" w:history="1">
        <w:r>
          <w:rPr>
            <w:rStyle w:val="a3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06AEB">
      <w:pPr>
        <w:pStyle w:val="pj"/>
      </w:pPr>
      <w:r>
        <w:rPr>
          <w:rStyle w:val="s0"/>
        </w:rPr>
        <w:t>Настоящий Закон регулирует общественные отношения, возникающие между государственными органами</w:t>
      </w:r>
      <w:r>
        <w:rPr>
          <w:rStyle w:val="s0"/>
        </w:rPr>
        <w:t>, физическими и юридическими лицами в области обеспечения единства измерений, определяет ее цели, правовые и организационные основы обеспечения единства измерений.</w:t>
      </w:r>
    </w:p>
    <w:p w:rsidR="00000000" w:rsidRDefault="00206AEB">
      <w:pPr>
        <w:pStyle w:val="pj"/>
      </w:pPr>
      <w:r>
        <w:t> </w:t>
      </w:r>
    </w:p>
    <w:p w:rsidR="00000000" w:rsidRDefault="00206AEB">
      <w:pPr>
        <w:pStyle w:val="pj"/>
      </w:pPr>
      <w:r>
        <w:t> </w:t>
      </w:r>
    </w:p>
    <w:p w:rsidR="00000000" w:rsidRDefault="00206AEB">
      <w:pPr>
        <w:pStyle w:val="pc"/>
      </w:pPr>
      <w:r>
        <w:rPr>
          <w:rStyle w:val="s1"/>
        </w:rPr>
        <w:t>Глава 1. Общие положения</w:t>
      </w:r>
    </w:p>
    <w:p w:rsidR="00000000" w:rsidRDefault="00206AEB">
      <w:pPr>
        <w:pStyle w:val="pc"/>
      </w:pPr>
      <w:r>
        <w:t> </w:t>
      </w:r>
    </w:p>
    <w:p w:rsidR="00000000" w:rsidRDefault="00206AEB">
      <w:pPr>
        <w:pStyle w:val="pji"/>
      </w:pPr>
      <w:r>
        <w:rPr>
          <w:rStyle w:val="s3"/>
        </w:rPr>
        <w:t xml:space="preserve">В статью 1 внесены изменения Законом РК от 09.06.04 г. </w:t>
      </w:r>
      <w:hyperlink r:id="rId60" w:anchor="sub_id=100" w:history="1">
        <w:r>
          <w:rPr>
            <w:rStyle w:val="a6"/>
            <w:i/>
            <w:iCs/>
          </w:rPr>
          <w:t>№ 558-II</w:t>
        </w:r>
      </w:hyperlink>
      <w:r>
        <w:rPr>
          <w:rStyle w:val="s3"/>
        </w:rPr>
        <w:t xml:space="preserve"> (</w:t>
      </w:r>
      <w:hyperlink r:id="rId61" w:anchor="sub_id=10000" w:history="1">
        <w:r>
          <w:rPr>
            <w:rStyle w:val="a6"/>
            <w:i/>
            <w:iCs/>
          </w:rPr>
          <w:t>см. стар. ред.</w:t>
        </w:r>
      </w:hyperlink>
      <w:r>
        <w:rPr>
          <w:rStyle w:val="s3"/>
        </w:rPr>
        <w:t>); изложена в р</w:t>
      </w:r>
      <w:r>
        <w:rPr>
          <w:rStyle w:val="s3"/>
        </w:rPr>
        <w:t xml:space="preserve">едакции </w:t>
      </w:r>
      <w:hyperlink r:id="rId62" w:anchor="sub_id=1300" w:history="1">
        <w:r>
          <w:rPr>
            <w:rStyle w:val="a6"/>
            <w:i/>
            <w:iCs/>
          </w:rPr>
          <w:t>Закона</w:t>
        </w:r>
      </w:hyperlink>
      <w:r>
        <w:rPr>
          <w:rStyle w:val="s3"/>
        </w:rPr>
        <w:t xml:space="preserve"> РК от 29.12.06 г. № 209-III (см. </w:t>
      </w:r>
      <w:hyperlink r:id="rId63" w:anchor="sub_id=20000" w:history="1">
        <w:r>
          <w:rPr>
            <w:rStyle w:val="a6"/>
            <w:i/>
            <w:iCs/>
          </w:rPr>
          <w:t>сроки</w:t>
        </w:r>
      </w:hyperlink>
      <w:r>
        <w:rPr>
          <w:rStyle w:val="s3"/>
        </w:rPr>
        <w:t xml:space="preserve"> введения в действие) (</w:t>
      </w:r>
      <w:hyperlink r:id="rId64" w:anchor="sub_id=10000" w:history="1">
        <w:r>
          <w:rPr>
            <w:rStyle w:val="a6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06AEB">
      <w:pPr>
        <w:pStyle w:val="pj"/>
      </w:pPr>
      <w:r>
        <w:rPr>
          <w:rStyle w:val="s1"/>
        </w:rPr>
        <w:t>Статья 1. Основные понятия, используемые в нас</w:t>
      </w:r>
      <w:r>
        <w:rPr>
          <w:rStyle w:val="s1"/>
        </w:rPr>
        <w:t>тоящем Законе</w:t>
      </w:r>
    </w:p>
    <w:p w:rsidR="00000000" w:rsidRDefault="00206AEB">
      <w:pPr>
        <w:pStyle w:val="pj"/>
      </w:pPr>
      <w:r>
        <w:rPr>
          <w:rStyle w:val="s0"/>
        </w:rPr>
        <w:t>В настоящем Законе используются следующие основные понятия:</w:t>
      </w:r>
    </w:p>
    <w:p w:rsidR="00000000" w:rsidRDefault="00206AEB">
      <w:pPr>
        <w:pStyle w:val="pj"/>
      </w:pPr>
      <w:r>
        <w:rPr>
          <w:rStyle w:val="s0"/>
        </w:rPr>
        <w:t xml:space="preserve">1) исключен в соответствии с </w:t>
      </w:r>
      <w:hyperlink r:id="rId65" w:anchor="sub_id=1600" w:history="1">
        <w:r>
          <w:rPr>
            <w:rStyle w:val="a3"/>
          </w:rPr>
          <w:t>Законом</w:t>
        </w:r>
      </w:hyperlink>
      <w:r>
        <w:rPr>
          <w:rStyle w:val="s0"/>
        </w:rPr>
        <w:t xml:space="preserve"> РК от 05.10.18 г. № 184-VI </w:t>
      </w:r>
      <w:r>
        <w:rPr>
          <w:rStyle w:val="s3"/>
        </w:rPr>
        <w:t>(введено в действие с 11 апреля 2019</w:t>
      </w:r>
      <w:r>
        <w:rPr>
          <w:rStyle w:val="s3"/>
        </w:rPr>
        <w:t xml:space="preserve"> г.) (</w:t>
      </w:r>
      <w:hyperlink r:id="rId66" w:anchor="sub_id=10000" w:history="1">
        <w:r>
          <w:rPr>
            <w:rStyle w:val="a3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06AEB">
      <w:pPr>
        <w:pStyle w:val="pj"/>
      </w:pPr>
      <w:r>
        <w:rPr>
          <w:rStyle w:val="s0"/>
        </w:rPr>
        <w:t>2) законодательная метрология - часть метрологии, относящаяся к деятельности, совершаемой уполномоченным органом и содержащая государственные требовани</w:t>
      </w:r>
      <w:r>
        <w:rPr>
          <w:rStyle w:val="s0"/>
        </w:rPr>
        <w:t>я, касающиеся единиц, методов измерения, средств измерений и измерительных лабораторий;</w:t>
      </w:r>
    </w:p>
    <w:p w:rsidR="00000000" w:rsidRDefault="00206AEB">
      <w:pPr>
        <w:pStyle w:val="pji"/>
      </w:pPr>
      <w:r>
        <w:rPr>
          <w:rStyle w:val="s3"/>
        </w:rPr>
        <w:t xml:space="preserve">Подпункт 3 изложен в редакции </w:t>
      </w:r>
      <w:hyperlink r:id="rId67" w:anchor="sub_id=1000" w:history="1">
        <w:r>
          <w:rPr>
            <w:rStyle w:val="a3"/>
            <w:i/>
            <w:iCs/>
          </w:rPr>
          <w:t>Закона</w:t>
        </w:r>
      </w:hyperlink>
      <w:r>
        <w:rPr>
          <w:rStyle w:val="s3"/>
        </w:rPr>
        <w:t xml:space="preserve"> РК от 10.07.12 г. № 31-V (</w:t>
      </w:r>
      <w:hyperlink r:id="rId68" w:anchor="sub_id=10000" w:history="1">
        <w:r>
          <w:rPr>
            <w:rStyle w:val="a3"/>
            <w:i/>
            <w:iCs/>
          </w:rPr>
          <w:t>см. стар. ред.</w:t>
        </w:r>
      </w:hyperlink>
      <w:r>
        <w:rPr>
          <w:rStyle w:val="s3"/>
        </w:rPr>
        <w:t xml:space="preserve">); внесены изменения в соответствии с </w:t>
      </w:r>
      <w:hyperlink r:id="rId69" w:anchor="sub_id=3000" w:history="1">
        <w:r>
          <w:rPr>
            <w:rStyle w:val="a3"/>
            <w:i/>
            <w:iCs/>
          </w:rPr>
          <w:t>Законом</w:t>
        </w:r>
      </w:hyperlink>
      <w:r>
        <w:rPr>
          <w:rStyle w:val="s3"/>
        </w:rPr>
        <w:t xml:space="preserve"> РК от 29.12.14 г. № 269-V (</w:t>
      </w:r>
      <w:hyperlink r:id="rId70" w:anchor="sub_id=10003" w:history="1">
        <w:r>
          <w:rPr>
            <w:rStyle w:val="a3"/>
            <w:i/>
            <w:iCs/>
          </w:rPr>
          <w:t>см. стар ред.</w:t>
        </w:r>
      </w:hyperlink>
      <w:r>
        <w:rPr>
          <w:rStyle w:val="s3"/>
        </w:rPr>
        <w:t xml:space="preserve">); изложен в редакции </w:t>
      </w:r>
      <w:hyperlink r:id="rId71" w:anchor="sub_id=1600" w:history="1">
        <w:r>
          <w:rPr>
            <w:rStyle w:val="a3"/>
            <w:i/>
            <w:iCs/>
          </w:rPr>
          <w:t>Закона</w:t>
        </w:r>
      </w:hyperlink>
      <w:r>
        <w:rPr>
          <w:rStyle w:val="s3"/>
        </w:rPr>
        <w:t xml:space="preserve"> РК от 05.10.18 г. № 184-VI (введено в действие с 11 апреля 2019 г.) (</w:t>
      </w:r>
      <w:hyperlink r:id="rId72" w:anchor="sub_id=10003" w:history="1">
        <w:r>
          <w:rPr>
            <w:rStyle w:val="a3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06AEB">
      <w:pPr>
        <w:pStyle w:val="pj"/>
      </w:pPr>
      <w:r>
        <w:rPr>
          <w:rStyle w:val="s0"/>
        </w:rPr>
        <w:t>3) государственный метрологический контроль - деятельность уполномоченного органа и его территориальных подразделений по контролю за выполнением требований законода</w:t>
      </w:r>
      <w:r>
        <w:rPr>
          <w:rStyle w:val="s0"/>
        </w:rPr>
        <w:t>тельства Республики Казахстан об обеспечении единства измерений;</w:t>
      </w:r>
    </w:p>
    <w:p w:rsidR="00000000" w:rsidRDefault="00206AEB">
      <w:pPr>
        <w:pStyle w:val="pj"/>
      </w:pPr>
      <w:r>
        <w:rPr>
          <w:rStyle w:val="s0"/>
        </w:rPr>
        <w:t xml:space="preserve">4) исключен в соответствии с </w:t>
      </w:r>
      <w:hyperlink r:id="rId73" w:anchor="sub_id=1600" w:history="1">
        <w:r>
          <w:rPr>
            <w:rStyle w:val="a3"/>
          </w:rPr>
          <w:t>Законом</w:t>
        </w:r>
      </w:hyperlink>
      <w:r>
        <w:rPr>
          <w:rStyle w:val="s0"/>
        </w:rPr>
        <w:t xml:space="preserve"> РК от 05.10.18 г. № 184-VI </w:t>
      </w:r>
      <w:r>
        <w:rPr>
          <w:rStyle w:val="s3"/>
        </w:rPr>
        <w:t>(введено в действие с 11 апреля 2019 г.) (</w:t>
      </w:r>
      <w:hyperlink r:id="rId74" w:anchor="sub_id=10004" w:history="1">
        <w:r>
          <w:rPr>
            <w:rStyle w:val="a3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06AEB">
      <w:pPr>
        <w:pStyle w:val="pji"/>
      </w:pPr>
      <w:r>
        <w:rPr>
          <w:rStyle w:val="s3"/>
        </w:rPr>
        <w:t xml:space="preserve">Статья дополнена подпунктом 4-1 в соответствии с </w:t>
      </w:r>
      <w:hyperlink r:id="rId75" w:anchor="sub_id=1600" w:history="1">
        <w:r>
          <w:rPr>
            <w:rStyle w:val="a3"/>
            <w:i/>
            <w:iCs/>
          </w:rPr>
          <w:t>Законом</w:t>
        </w:r>
      </w:hyperlink>
      <w:r>
        <w:rPr>
          <w:rStyle w:val="s3"/>
        </w:rPr>
        <w:t xml:space="preserve"> РК от 05.10.18 г. № 184-VI (введено в действие с 11 апреля 2019 г.)</w:t>
      </w:r>
    </w:p>
    <w:p w:rsidR="00000000" w:rsidRDefault="00206AEB">
      <w:pPr>
        <w:pStyle w:val="pj"/>
      </w:pPr>
      <w:r>
        <w:rPr>
          <w:rStyle w:val="s0"/>
        </w:rPr>
        <w:lastRenderedPageBreak/>
        <w:t>4-1) метрологическая прослеживаемость - свойство результата измерения, в соответствии с которым результат может быть соотнесен с государственным эталоном единицы ве</w:t>
      </w:r>
      <w:r>
        <w:rPr>
          <w:rStyle w:val="s0"/>
        </w:rPr>
        <w:t>личины через документированную неразрывную цепь поверок и калибровок;</w:t>
      </w:r>
    </w:p>
    <w:p w:rsidR="00000000" w:rsidRDefault="00206AEB">
      <w:pPr>
        <w:pStyle w:val="pj"/>
      </w:pPr>
      <w:r>
        <w:rPr>
          <w:rStyle w:val="s0"/>
        </w:rPr>
        <w:t xml:space="preserve">5) исключен в соответствии с </w:t>
      </w:r>
      <w:hyperlink r:id="rId76" w:anchor="sub_id=1600" w:history="1">
        <w:r>
          <w:rPr>
            <w:rStyle w:val="a3"/>
          </w:rPr>
          <w:t>Законом</w:t>
        </w:r>
      </w:hyperlink>
      <w:r>
        <w:rPr>
          <w:rStyle w:val="s0"/>
        </w:rPr>
        <w:t xml:space="preserve"> РК от 05.10.18 г. № 184-VI </w:t>
      </w:r>
      <w:r>
        <w:rPr>
          <w:rStyle w:val="s3"/>
        </w:rPr>
        <w:t>(введено в действие с 11 апреля 2019 г.)</w:t>
      </w:r>
      <w:r>
        <w:rPr>
          <w:rStyle w:val="s3"/>
        </w:rPr>
        <w:t xml:space="preserve"> (</w:t>
      </w:r>
      <w:hyperlink r:id="rId77" w:anchor="sub_id=10005" w:history="1">
        <w:r>
          <w:rPr>
            <w:rStyle w:val="a3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06AEB">
      <w:pPr>
        <w:pStyle w:val="pji"/>
      </w:pPr>
      <w:r>
        <w:rPr>
          <w:rStyle w:val="s3"/>
        </w:rPr>
        <w:t xml:space="preserve">Статья дополнена подпунктами 5-1, 5-2 и 5-3 в соответствии с </w:t>
      </w:r>
      <w:hyperlink r:id="rId78" w:anchor="sub_id=1600" w:history="1">
        <w:r>
          <w:rPr>
            <w:rStyle w:val="a3"/>
            <w:i/>
            <w:iCs/>
          </w:rPr>
          <w:t>Законом</w:t>
        </w:r>
      </w:hyperlink>
      <w:r>
        <w:rPr>
          <w:rStyle w:val="s3"/>
        </w:rPr>
        <w:t xml:space="preserve"> РК о</w:t>
      </w:r>
      <w:r>
        <w:rPr>
          <w:rStyle w:val="s3"/>
        </w:rPr>
        <w:t>т 05.10.18 г. № 184-VI (введено в действие с 11 апреля 2019 г.)</w:t>
      </w:r>
    </w:p>
    <w:p w:rsidR="00000000" w:rsidRDefault="00206AEB">
      <w:pPr>
        <w:pStyle w:val="pj"/>
      </w:pPr>
      <w:r>
        <w:rPr>
          <w:rStyle w:val="s0"/>
        </w:rPr>
        <w:t>5-1) метрологическая экспертиза - анализ и оценивание правильности и полноты применения метрологических требований, правил и норм, связанных с единством измерений;</w:t>
      </w:r>
    </w:p>
    <w:p w:rsidR="00000000" w:rsidRDefault="00206AEB">
      <w:pPr>
        <w:pStyle w:val="pj"/>
      </w:pPr>
      <w:r>
        <w:rPr>
          <w:rStyle w:val="s0"/>
        </w:rPr>
        <w:t>5-2) метрологическая характе</w:t>
      </w:r>
      <w:r>
        <w:rPr>
          <w:rStyle w:val="s0"/>
        </w:rPr>
        <w:t>ристика (средства измерений) - характеристика одного из свойств средства измерений, влияющая на результат измерений;</w:t>
      </w:r>
    </w:p>
    <w:p w:rsidR="00000000" w:rsidRDefault="00206AEB">
      <w:pPr>
        <w:pStyle w:val="pj"/>
      </w:pPr>
      <w:r>
        <w:rPr>
          <w:rStyle w:val="s0"/>
        </w:rPr>
        <w:t>5-3) метрологические требования - требования к влияющим на результат и показатели точности измерений характеристикам (параметрам) измерений</w:t>
      </w:r>
      <w:r>
        <w:rPr>
          <w:rStyle w:val="s0"/>
        </w:rPr>
        <w:t>, эталонов единиц величин, стандартных образцов, средств измерений, а также условиям, при которых эти характеристики (параметры) должны быть обеспечены;</w:t>
      </w:r>
    </w:p>
    <w:p w:rsidR="00000000" w:rsidRDefault="00206AEB">
      <w:pPr>
        <w:pStyle w:val="pji"/>
      </w:pPr>
      <w:r>
        <w:rPr>
          <w:rStyle w:val="s3"/>
        </w:rPr>
        <w:t xml:space="preserve">Подпункт 6 изложен в редакции </w:t>
      </w:r>
      <w:hyperlink r:id="rId79" w:anchor="sub_id=1600" w:history="1">
        <w:r>
          <w:rPr>
            <w:rStyle w:val="a3"/>
            <w:i/>
            <w:iCs/>
          </w:rPr>
          <w:t>Закона</w:t>
        </w:r>
      </w:hyperlink>
      <w:r>
        <w:rPr>
          <w:rStyle w:val="s3"/>
        </w:rPr>
        <w:t xml:space="preserve"> РК от 05.10.18 г. № 184-VI (введено в действие с 11 апреля 2019 г.) (</w:t>
      </w:r>
      <w:hyperlink r:id="rId80" w:anchor="sub_id=10006" w:history="1">
        <w:r>
          <w:rPr>
            <w:rStyle w:val="a3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06AEB">
      <w:pPr>
        <w:pStyle w:val="pj"/>
      </w:pPr>
      <w:r>
        <w:rPr>
          <w:rStyle w:val="s0"/>
        </w:rPr>
        <w:t>6) измерение - процесс экспериментального получения одного или более кол</w:t>
      </w:r>
      <w:r>
        <w:rPr>
          <w:rStyle w:val="s0"/>
        </w:rPr>
        <w:t>ичественных значений величины, которые могут быть обоснованно приписаны величине;</w:t>
      </w:r>
    </w:p>
    <w:p w:rsidR="00000000" w:rsidRDefault="00206AEB">
      <w:pPr>
        <w:pStyle w:val="pji"/>
      </w:pPr>
      <w:r>
        <w:rPr>
          <w:rStyle w:val="s3"/>
        </w:rPr>
        <w:t xml:space="preserve">Статья дополнена подпунктом 6-1 в соответствии с </w:t>
      </w:r>
      <w:hyperlink r:id="rId81" w:anchor="sub_id=1600" w:history="1">
        <w:r>
          <w:rPr>
            <w:rStyle w:val="a3"/>
            <w:i/>
            <w:iCs/>
          </w:rPr>
          <w:t>Законом</w:t>
        </w:r>
      </w:hyperlink>
      <w:r>
        <w:rPr>
          <w:rStyle w:val="s3"/>
        </w:rPr>
        <w:t xml:space="preserve"> РК от 05.10.18 г. № 184-VI (введено</w:t>
      </w:r>
      <w:r>
        <w:rPr>
          <w:rStyle w:val="s3"/>
        </w:rPr>
        <w:t xml:space="preserve"> в действие с 11 апреля 2019 г.)</w:t>
      </w:r>
    </w:p>
    <w:p w:rsidR="00000000" w:rsidRDefault="00206AEB">
      <w:pPr>
        <w:pStyle w:val="pj"/>
      </w:pPr>
      <w:r>
        <w:rPr>
          <w:rStyle w:val="s0"/>
        </w:rPr>
        <w:t>6-1) неопределенность измерений - параметр, связанный с результатом измерений и характеризующий рассеяние значений, которые могли бы быть обоснованно приписаны измеряемой величине;</w:t>
      </w:r>
    </w:p>
    <w:p w:rsidR="00000000" w:rsidRDefault="00206AEB">
      <w:pPr>
        <w:pStyle w:val="pji"/>
      </w:pPr>
      <w:r>
        <w:rPr>
          <w:rStyle w:val="s3"/>
        </w:rPr>
        <w:t xml:space="preserve">Подпункт 7 изложен в редакции </w:t>
      </w:r>
      <w:hyperlink r:id="rId82" w:anchor="sub_id=1600" w:history="1">
        <w:r>
          <w:rPr>
            <w:rStyle w:val="a3"/>
            <w:i/>
            <w:iCs/>
          </w:rPr>
          <w:t>Закона</w:t>
        </w:r>
      </w:hyperlink>
      <w:r>
        <w:rPr>
          <w:rStyle w:val="s3"/>
        </w:rPr>
        <w:t xml:space="preserve"> РК от 05.10.18 г. № 184-VI (введено в действие с 11 апреля 2019 г.) (</w:t>
      </w:r>
      <w:hyperlink r:id="rId83" w:anchor="sub_id=10007" w:history="1">
        <w:r>
          <w:rPr>
            <w:rStyle w:val="a3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06AEB">
      <w:pPr>
        <w:pStyle w:val="pj"/>
      </w:pPr>
      <w:r>
        <w:rPr>
          <w:rStyle w:val="s0"/>
        </w:rPr>
        <w:t>7) единство</w:t>
      </w:r>
      <w:r>
        <w:rPr>
          <w:rStyle w:val="s0"/>
        </w:rPr>
        <w:t xml:space="preserve"> измерений - состояние измерений, при котором результаты этих измерений выражены в допущенных к применению единицах величин, а показатели точности измерений не выходят за установленные границы;</w:t>
      </w:r>
    </w:p>
    <w:p w:rsidR="00000000" w:rsidRDefault="00206AEB">
      <w:pPr>
        <w:pStyle w:val="pji"/>
      </w:pPr>
      <w:r>
        <w:rPr>
          <w:rStyle w:val="s3"/>
        </w:rPr>
        <w:t xml:space="preserve">Подпункт 8 изложен в редакции </w:t>
      </w:r>
      <w:hyperlink r:id="rId84" w:anchor="sub_id=1100" w:history="1">
        <w:r>
          <w:rPr>
            <w:rStyle w:val="a3"/>
            <w:i/>
            <w:iCs/>
          </w:rPr>
          <w:t>Закона</w:t>
        </w:r>
      </w:hyperlink>
      <w:r>
        <w:rPr>
          <w:rStyle w:val="s3"/>
        </w:rPr>
        <w:t xml:space="preserve"> РК от 30.12.20 г. № 397-VI (введено в действие с 1 июля 2021 г.) (</w:t>
      </w:r>
      <w:hyperlink r:id="rId85" w:anchor="sub_id=10008" w:history="1">
        <w:r>
          <w:rPr>
            <w:rStyle w:val="a3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06AEB">
      <w:pPr>
        <w:pStyle w:val="pj"/>
      </w:pPr>
      <w:r>
        <w:rPr>
          <w:rStyle w:val="s0"/>
        </w:rPr>
        <w:t>8)</w:t>
      </w:r>
      <w:r>
        <w:rPr>
          <w:rStyle w:val="s0"/>
        </w:rPr>
        <w:t xml:space="preserve"> государственная система обеспечения единства измерений - совокупность объектов, государственных органов, физических и юридических лиц, осуществляющих деятельность в области обеспечения единства измерений;</w:t>
      </w:r>
    </w:p>
    <w:p w:rsidR="00000000" w:rsidRDefault="00206AEB">
      <w:pPr>
        <w:pStyle w:val="pji"/>
      </w:pPr>
      <w:r>
        <w:rPr>
          <w:rStyle w:val="s3"/>
        </w:rPr>
        <w:t xml:space="preserve">Подпункт 9 изложен в редакции </w:t>
      </w:r>
      <w:hyperlink r:id="rId86" w:anchor="sub_id=1100" w:history="1">
        <w:r>
          <w:rPr>
            <w:rStyle w:val="a3"/>
            <w:i/>
            <w:iCs/>
          </w:rPr>
          <w:t>Закона</w:t>
        </w:r>
      </w:hyperlink>
      <w:r>
        <w:rPr>
          <w:rStyle w:val="s3"/>
        </w:rPr>
        <w:t xml:space="preserve"> РК от 30.12.20 г. № 397-VI (введено в действие с 1 июля 2021 г.) (</w:t>
      </w:r>
      <w:hyperlink r:id="rId87" w:anchor="sub_id=10009" w:history="1">
        <w:r>
          <w:rPr>
            <w:rStyle w:val="a3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06AEB">
      <w:pPr>
        <w:pStyle w:val="pj"/>
      </w:pPr>
      <w:r>
        <w:rPr>
          <w:rStyle w:val="s0"/>
        </w:rPr>
        <w:t>9) реестр государствен</w:t>
      </w:r>
      <w:r>
        <w:rPr>
          <w:rStyle w:val="s0"/>
        </w:rPr>
        <w:t xml:space="preserve">ной системы обеспечения единства измерений - </w:t>
      </w:r>
      <w:hyperlink r:id="rId88" w:history="1">
        <w:r>
          <w:rPr>
            <w:rStyle w:val="a3"/>
          </w:rPr>
          <w:t>электронная база данных объектов, участников работ и документов</w:t>
        </w:r>
      </w:hyperlink>
      <w:r>
        <w:rPr>
          <w:rStyle w:val="s0"/>
        </w:rPr>
        <w:t xml:space="preserve"> в области обеспечения единства измерений;</w:t>
      </w:r>
    </w:p>
    <w:p w:rsidR="00000000" w:rsidRDefault="00206AEB">
      <w:pPr>
        <w:pStyle w:val="pji"/>
      </w:pPr>
      <w:r>
        <w:rPr>
          <w:rStyle w:val="s3"/>
        </w:rPr>
        <w:t>Статья дополнена подпунктами 9-1 и 9-2 в</w:t>
      </w:r>
      <w:r>
        <w:rPr>
          <w:rStyle w:val="s3"/>
        </w:rPr>
        <w:t xml:space="preserve"> соответствии с </w:t>
      </w:r>
      <w:hyperlink r:id="rId89" w:anchor="sub_id=1600" w:history="1">
        <w:r>
          <w:rPr>
            <w:rStyle w:val="a3"/>
            <w:i/>
            <w:iCs/>
          </w:rPr>
          <w:t>Законом</w:t>
        </w:r>
      </w:hyperlink>
      <w:r>
        <w:rPr>
          <w:rStyle w:val="s3"/>
        </w:rPr>
        <w:t xml:space="preserve"> РК от 05.10.18 г. № 184-VI (введено в действие с 11 апреля 2019 г.)</w:t>
      </w:r>
    </w:p>
    <w:p w:rsidR="00000000" w:rsidRDefault="00206AEB">
      <w:pPr>
        <w:pStyle w:val="pj"/>
      </w:pPr>
      <w:r>
        <w:rPr>
          <w:rStyle w:val="s0"/>
        </w:rPr>
        <w:t>9-1) референтная методика выполнения измерений - методика выполнения измерений, ис</w:t>
      </w:r>
      <w:r>
        <w:rPr>
          <w:rStyle w:val="s0"/>
        </w:rPr>
        <w:t>пользуемая для получения результатов измерений, которые могут быть применены для оценки правильности измеренных значений величины, полученных с помощью других методик выполнения измерений величин того же рода, а также для калибровки средств измерений или д</w:t>
      </w:r>
      <w:r>
        <w:rPr>
          <w:rStyle w:val="s0"/>
        </w:rPr>
        <w:t>ля определения характеристик стандартных образцов;</w:t>
      </w:r>
    </w:p>
    <w:p w:rsidR="00000000" w:rsidRDefault="00206AEB">
      <w:pPr>
        <w:pStyle w:val="pj"/>
      </w:pPr>
      <w:r>
        <w:rPr>
          <w:rStyle w:val="s0"/>
        </w:rPr>
        <w:t>9-2) методика калибровки средств измерений - документ, устанавливающий порядок и процедуры проведения калибровки эталона единицы величины или средства измерений;</w:t>
      </w:r>
    </w:p>
    <w:p w:rsidR="00000000" w:rsidRDefault="00206AEB">
      <w:pPr>
        <w:pStyle w:val="pj"/>
      </w:pPr>
      <w:r>
        <w:rPr>
          <w:rStyle w:val="s0"/>
        </w:rPr>
        <w:t xml:space="preserve">10), 11) исключены в соответствии с </w:t>
      </w:r>
      <w:hyperlink r:id="rId90" w:anchor="sub_id=1600" w:history="1">
        <w:r>
          <w:rPr>
            <w:rStyle w:val="a3"/>
          </w:rPr>
          <w:t>Законом</w:t>
        </w:r>
      </w:hyperlink>
      <w:r>
        <w:rPr>
          <w:rStyle w:val="s0"/>
        </w:rPr>
        <w:t xml:space="preserve"> РК от 05.10.18 г. № 184-VI </w:t>
      </w:r>
      <w:r>
        <w:rPr>
          <w:rStyle w:val="s3"/>
        </w:rPr>
        <w:t>(введено в действие с 11 апреля 2019 г.) (</w:t>
      </w:r>
      <w:hyperlink r:id="rId91" w:anchor="sub_id=10010" w:history="1">
        <w:r>
          <w:rPr>
            <w:rStyle w:val="a3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06AEB">
      <w:pPr>
        <w:pStyle w:val="pji"/>
      </w:pPr>
      <w:r>
        <w:rPr>
          <w:rStyle w:val="s3"/>
        </w:rPr>
        <w:lastRenderedPageBreak/>
        <w:t xml:space="preserve">Подпункт 12 изложен в редакции </w:t>
      </w:r>
      <w:hyperlink r:id="rId92" w:anchor="sub_id=1600" w:history="1">
        <w:r>
          <w:rPr>
            <w:rStyle w:val="a3"/>
            <w:i/>
            <w:iCs/>
          </w:rPr>
          <w:t>Закона</w:t>
        </w:r>
      </w:hyperlink>
      <w:r>
        <w:rPr>
          <w:rStyle w:val="s3"/>
        </w:rPr>
        <w:t xml:space="preserve"> РК от 05.10.18 г. № 184-VI (введено в действие с 11 апреля 2019 г.) (</w:t>
      </w:r>
      <w:hyperlink r:id="rId93" w:anchor="sub_id=10012" w:history="1">
        <w:r>
          <w:rPr>
            <w:rStyle w:val="a3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06AEB">
      <w:pPr>
        <w:pStyle w:val="pj"/>
      </w:pPr>
      <w:r>
        <w:rPr>
          <w:rStyle w:val="s0"/>
        </w:rPr>
        <w:t xml:space="preserve">12) </w:t>
      </w:r>
      <w:hyperlink r:id="rId94" w:history="1">
        <w:r>
          <w:rPr>
            <w:rStyle w:val="a3"/>
          </w:rPr>
          <w:t>метрологическая аттестация средств измерений</w:t>
        </w:r>
      </w:hyperlink>
      <w:r>
        <w:rPr>
          <w:rStyle w:val="s0"/>
        </w:rPr>
        <w:t xml:space="preserve"> </w:t>
      </w:r>
      <w:r>
        <w:rPr>
          <w:rStyle w:val="s0"/>
        </w:rPr>
        <w:t>- установление (подтверждение) соответствия средств измерений, выпускаемых в обращение в единичных экземплярах, требованиям законодательства Республики Казахстан об обеспечении единства измерений;</w:t>
      </w:r>
    </w:p>
    <w:p w:rsidR="00000000" w:rsidRDefault="00206AEB">
      <w:pPr>
        <w:pStyle w:val="pji"/>
      </w:pPr>
      <w:r>
        <w:rPr>
          <w:rStyle w:val="s3"/>
        </w:rPr>
        <w:t xml:space="preserve">Статья дополнена подпунктами 12-1 и 12-2 в соответствии с </w:t>
      </w:r>
      <w:hyperlink r:id="rId95" w:anchor="sub_id=1600" w:history="1">
        <w:r>
          <w:rPr>
            <w:rStyle w:val="a3"/>
            <w:i/>
            <w:iCs/>
          </w:rPr>
          <w:t>Законом</w:t>
        </w:r>
      </w:hyperlink>
      <w:r>
        <w:rPr>
          <w:rStyle w:val="s3"/>
        </w:rPr>
        <w:t xml:space="preserve"> РК от 05.10.18 г. № 184-VI (введено в действие с 11 апреля 2019 г.)</w:t>
      </w:r>
    </w:p>
    <w:p w:rsidR="00000000" w:rsidRDefault="00206AEB">
      <w:pPr>
        <w:pStyle w:val="pj"/>
      </w:pPr>
      <w:r>
        <w:rPr>
          <w:rStyle w:val="s0"/>
        </w:rPr>
        <w:t>12-1) поверка средств измерений - совокупность операций, выполняемых в целях подтверждения соответс</w:t>
      </w:r>
      <w:r>
        <w:rPr>
          <w:rStyle w:val="s0"/>
        </w:rPr>
        <w:t>твия средств измерений обязательным метрологическим требованиям;</w:t>
      </w:r>
    </w:p>
    <w:p w:rsidR="00000000" w:rsidRDefault="00206AEB">
      <w:pPr>
        <w:pStyle w:val="pj"/>
      </w:pPr>
      <w:r>
        <w:rPr>
          <w:rStyle w:val="s0"/>
        </w:rPr>
        <w:t>12-2) методика поверки средств измерений - описание совокупности операций, выполнение которых позволяет определить и подтвердить соответствие средств измерений установленным требованиям к мет</w:t>
      </w:r>
      <w:r>
        <w:rPr>
          <w:rStyle w:val="s0"/>
        </w:rPr>
        <w:t>рологическим характеристикам;</w:t>
      </w:r>
    </w:p>
    <w:p w:rsidR="00000000" w:rsidRDefault="00206AEB">
      <w:pPr>
        <w:pStyle w:val="pji"/>
      </w:pPr>
      <w:r>
        <w:rPr>
          <w:rStyle w:val="s3"/>
        </w:rPr>
        <w:t xml:space="preserve">Подпункт 13 изложен в редакции </w:t>
      </w:r>
      <w:hyperlink r:id="rId96" w:anchor="sub_id=1600" w:history="1">
        <w:r>
          <w:rPr>
            <w:rStyle w:val="a3"/>
            <w:i/>
            <w:iCs/>
          </w:rPr>
          <w:t>Закона</w:t>
        </w:r>
      </w:hyperlink>
      <w:r>
        <w:rPr>
          <w:rStyle w:val="s3"/>
        </w:rPr>
        <w:t xml:space="preserve"> РК от 05.10.18 г. № 184-VI (введено в действие с 11 апреля 2019 г.) (</w:t>
      </w:r>
      <w:hyperlink r:id="rId97" w:anchor="sub_id=10013" w:history="1">
        <w:r>
          <w:rPr>
            <w:rStyle w:val="a3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06AEB">
      <w:pPr>
        <w:pStyle w:val="pj"/>
      </w:pPr>
      <w:r>
        <w:rPr>
          <w:rStyle w:val="s0"/>
        </w:rPr>
        <w:t>13) поверитель средств измерений - физическое лицо, аттестованное на право проведения поверки средств измерений;</w:t>
      </w:r>
    </w:p>
    <w:p w:rsidR="00000000" w:rsidRDefault="00206AEB">
      <w:pPr>
        <w:pStyle w:val="pj"/>
      </w:pPr>
      <w:r>
        <w:rPr>
          <w:rStyle w:val="s0"/>
        </w:rPr>
        <w:t>14) испытание средств измерений - совокупность операций, проводимых для определен</w:t>
      </w:r>
      <w:r>
        <w:rPr>
          <w:rStyle w:val="s0"/>
        </w:rPr>
        <w:t>ия степени соответствия средств измерений установленным нормам с применением к объектам испытаний различных испытательных воздействий;</w:t>
      </w:r>
    </w:p>
    <w:p w:rsidR="00000000" w:rsidRDefault="00206AEB">
      <w:pPr>
        <w:pStyle w:val="pj"/>
      </w:pPr>
      <w:r>
        <w:rPr>
          <w:rStyle w:val="s0"/>
        </w:rPr>
        <w:t xml:space="preserve">15) исключен в соответствии с </w:t>
      </w:r>
      <w:hyperlink r:id="rId98" w:anchor="sub_id=1600" w:history="1">
        <w:r>
          <w:rPr>
            <w:rStyle w:val="a3"/>
          </w:rPr>
          <w:t>Законом</w:t>
        </w:r>
      </w:hyperlink>
      <w:r>
        <w:rPr>
          <w:rStyle w:val="s0"/>
        </w:rPr>
        <w:t xml:space="preserve"> Р</w:t>
      </w:r>
      <w:r>
        <w:rPr>
          <w:rStyle w:val="s0"/>
        </w:rPr>
        <w:t xml:space="preserve">К от 05.10.18 г. № 184-VI </w:t>
      </w:r>
      <w:r>
        <w:rPr>
          <w:rStyle w:val="s3"/>
        </w:rPr>
        <w:t>(введено в действие с 11 апреля 2019 г.) (</w:t>
      </w:r>
      <w:hyperlink r:id="rId99" w:anchor="sub_id=10015" w:history="1">
        <w:r>
          <w:rPr>
            <w:rStyle w:val="a3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06AEB">
      <w:pPr>
        <w:pStyle w:val="pji"/>
      </w:pPr>
      <w:r>
        <w:rPr>
          <w:rStyle w:val="s3"/>
        </w:rPr>
        <w:t xml:space="preserve">Подпункт 16 изложен в редакции </w:t>
      </w:r>
      <w:hyperlink r:id="rId100" w:anchor="sub_id=1600" w:history="1">
        <w:r>
          <w:rPr>
            <w:rStyle w:val="a3"/>
            <w:i/>
            <w:iCs/>
          </w:rPr>
          <w:t>Закона</w:t>
        </w:r>
      </w:hyperlink>
      <w:r>
        <w:rPr>
          <w:rStyle w:val="s3"/>
        </w:rPr>
        <w:t xml:space="preserve"> РК от 05.10.18 г. № 184-VI (введено в действие с 11 апреля 2019 г.) (</w:t>
      </w:r>
      <w:hyperlink r:id="rId101" w:anchor="sub_id=10016" w:history="1">
        <w:r>
          <w:rPr>
            <w:rStyle w:val="a3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06AEB">
      <w:pPr>
        <w:pStyle w:val="pj"/>
      </w:pPr>
      <w:r>
        <w:rPr>
          <w:rStyle w:val="s0"/>
        </w:rPr>
        <w:t>16) средство измерений - техническое средство, предназнач</w:t>
      </w:r>
      <w:r>
        <w:rPr>
          <w:rStyle w:val="s0"/>
        </w:rPr>
        <w:t>енное для измерений и имеющее метрологические характеристики;</w:t>
      </w:r>
    </w:p>
    <w:p w:rsidR="00000000" w:rsidRDefault="00206AEB">
      <w:pPr>
        <w:pStyle w:val="pji"/>
      </w:pPr>
      <w:r>
        <w:rPr>
          <w:rStyle w:val="s3"/>
        </w:rPr>
        <w:t xml:space="preserve">Статья дополнена подпунктом 16-1 в соответствии с </w:t>
      </w:r>
      <w:hyperlink r:id="rId102" w:anchor="sub_id=1600" w:history="1">
        <w:r>
          <w:rPr>
            <w:rStyle w:val="a3"/>
            <w:i/>
            <w:iCs/>
          </w:rPr>
          <w:t>Законом</w:t>
        </w:r>
      </w:hyperlink>
      <w:r>
        <w:rPr>
          <w:rStyle w:val="s3"/>
        </w:rPr>
        <w:t xml:space="preserve"> РК от 05.10.18 г. № 184-VI (введено в действие с 11 ап</w:t>
      </w:r>
      <w:r>
        <w:rPr>
          <w:rStyle w:val="s3"/>
        </w:rPr>
        <w:t>реля 2019 г.)</w:t>
      </w:r>
    </w:p>
    <w:p w:rsidR="00000000" w:rsidRDefault="00206AEB">
      <w:pPr>
        <w:pStyle w:val="pj"/>
      </w:pPr>
      <w:r>
        <w:rPr>
          <w:rStyle w:val="s0"/>
        </w:rPr>
        <w:t>16-1) утверждение типа средства измерений - решение уполномоченного органа о разрешении применения средства измерения утвержденного типа на территории Республики Казахстан на основании положительных результатов испытаний;</w:t>
      </w:r>
    </w:p>
    <w:p w:rsidR="00000000" w:rsidRDefault="00206AEB">
      <w:pPr>
        <w:pStyle w:val="pj"/>
      </w:pPr>
      <w:r>
        <w:t xml:space="preserve">17), 18) </w:t>
      </w:r>
      <w:r>
        <w:rPr>
          <w:rStyle w:val="s0"/>
        </w:rPr>
        <w:t>исключены в</w:t>
      </w:r>
      <w:r>
        <w:rPr>
          <w:rStyle w:val="s0"/>
        </w:rPr>
        <w:t xml:space="preserve"> соответствии с </w:t>
      </w:r>
      <w:hyperlink r:id="rId103" w:anchor="sub_id=1600" w:history="1">
        <w:r>
          <w:rPr>
            <w:rStyle w:val="a3"/>
          </w:rPr>
          <w:t>Законом</w:t>
        </w:r>
      </w:hyperlink>
      <w:r>
        <w:rPr>
          <w:rStyle w:val="s0"/>
        </w:rPr>
        <w:t xml:space="preserve"> РК от 05.10.18 г. № 184-VI </w:t>
      </w:r>
      <w:r>
        <w:rPr>
          <w:rStyle w:val="s3"/>
        </w:rPr>
        <w:t>(введено в действие с 11 апреля 2019 г.) (</w:t>
      </w:r>
      <w:hyperlink r:id="rId104" w:anchor="sub_id=10017" w:history="1">
        <w:r>
          <w:rPr>
            <w:rStyle w:val="a3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06AEB">
      <w:pPr>
        <w:pStyle w:val="pj"/>
      </w:pPr>
      <w:r>
        <w:rPr>
          <w:rStyle w:val="s0"/>
        </w:rPr>
        <w:t>19) методика выполнения измерений - совокупность операций и правил, выполнение которых обеспечивает получение результатов измерений с точностью, установленной данной методикой выполнения измерений;</w:t>
      </w:r>
    </w:p>
    <w:p w:rsidR="00000000" w:rsidRDefault="00206AEB">
      <w:pPr>
        <w:pStyle w:val="pj"/>
      </w:pPr>
      <w:r>
        <w:rPr>
          <w:rStyle w:val="s0"/>
        </w:rPr>
        <w:t>20) метрологическая аттестация методики выполнения измерен</w:t>
      </w:r>
      <w:r>
        <w:rPr>
          <w:rStyle w:val="s0"/>
        </w:rPr>
        <w:t>ий - установление (подтверждение) соответствия методики выполнения измерений предъявляемым к ней метрологическим требованиям;</w:t>
      </w:r>
    </w:p>
    <w:p w:rsidR="00000000" w:rsidRDefault="00206AEB">
      <w:pPr>
        <w:pStyle w:val="pj"/>
      </w:pPr>
      <w:r>
        <w:rPr>
          <w:rStyle w:val="s0"/>
        </w:rPr>
        <w:t xml:space="preserve">20-1), 21) исключены в соответствии с </w:t>
      </w:r>
      <w:hyperlink r:id="rId105" w:anchor="sub_id=1600" w:history="1">
        <w:r>
          <w:rPr>
            <w:rStyle w:val="a3"/>
          </w:rPr>
          <w:t>Законом</w:t>
        </w:r>
      </w:hyperlink>
      <w:r>
        <w:rPr>
          <w:rStyle w:val="s0"/>
        </w:rPr>
        <w:t xml:space="preserve"> РК</w:t>
      </w:r>
      <w:r>
        <w:rPr>
          <w:rStyle w:val="s0"/>
        </w:rPr>
        <w:t xml:space="preserve"> от 05.10.18 г. № 184-VI </w:t>
      </w:r>
      <w:r>
        <w:rPr>
          <w:rStyle w:val="s3"/>
        </w:rPr>
        <w:t>(введено в действие с 11 апреля 2019 г.) (</w:t>
      </w:r>
      <w:hyperlink r:id="rId106" w:anchor="sub_id=100201" w:history="1">
        <w:r>
          <w:rPr>
            <w:rStyle w:val="a3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06AEB">
      <w:pPr>
        <w:pStyle w:val="pji"/>
      </w:pPr>
      <w:r>
        <w:rPr>
          <w:rStyle w:val="s3"/>
        </w:rPr>
        <w:t xml:space="preserve">Статья дополнена подпунктом 21-1 в соответствии с </w:t>
      </w:r>
      <w:hyperlink r:id="rId107" w:anchor="sub_id=1600" w:history="1">
        <w:r>
          <w:rPr>
            <w:rStyle w:val="a3"/>
            <w:i/>
            <w:iCs/>
          </w:rPr>
          <w:t>Законом</w:t>
        </w:r>
      </w:hyperlink>
      <w:r>
        <w:rPr>
          <w:rStyle w:val="s3"/>
        </w:rPr>
        <w:t xml:space="preserve"> РК от 05.10.18 г. № 184-VI (введено в действие с 11 апреля 2019 г.)</w:t>
      </w:r>
    </w:p>
    <w:p w:rsidR="00000000" w:rsidRDefault="00206AEB">
      <w:pPr>
        <w:pStyle w:val="pj"/>
      </w:pPr>
      <w:r>
        <w:rPr>
          <w:rStyle w:val="s0"/>
        </w:rPr>
        <w:t>21-1) стандартный образец - материал (вещество) с установленными показателями точности измерений и метрологической прослеживаемостью, дос</w:t>
      </w:r>
      <w:r>
        <w:rPr>
          <w:rStyle w:val="s0"/>
        </w:rPr>
        <w:t>таточно однородный и стабильный в отношении определенных свойств для того, чтобы использовать его при измерении или при оценивании качественных свойств в соответствии с предполагаемым назначением;</w:t>
      </w:r>
    </w:p>
    <w:p w:rsidR="00000000" w:rsidRDefault="00206AEB">
      <w:pPr>
        <w:pStyle w:val="pji"/>
      </w:pPr>
      <w:r>
        <w:rPr>
          <w:rStyle w:val="s3"/>
        </w:rPr>
        <w:t xml:space="preserve">Подпункт 22 изложен в редакции </w:t>
      </w:r>
      <w:hyperlink r:id="rId108" w:anchor="sub_id=2002" w:history="1">
        <w:r>
          <w:rPr>
            <w:rStyle w:val="a6"/>
            <w:i/>
            <w:iCs/>
          </w:rPr>
          <w:t>Закона</w:t>
        </w:r>
      </w:hyperlink>
      <w:r>
        <w:rPr>
          <w:rStyle w:val="s3"/>
        </w:rPr>
        <w:t xml:space="preserve"> РК от 05.07.08 г. № 62-IV (</w:t>
      </w:r>
      <w:hyperlink r:id="rId109" w:anchor="sub_id=10022" w:history="1">
        <w:r>
          <w:rPr>
            <w:rStyle w:val="a6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06AEB">
      <w:pPr>
        <w:pStyle w:val="pj"/>
      </w:pPr>
      <w:r>
        <w:t xml:space="preserve">22) уполномоченный орган - </w:t>
      </w:r>
      <w:hyperlink r:id="rId110" w:anchor="sub_id=50000" w:history="1">
        <w:r>
          <w:rPr>
            <w:rStyle w:val="a6"/>
          </w:rPr>
          <w:t>государственный орган</w:t>
        </w:r>
      </w:hyperlink>
      <w:r>
        <w:t>, осуществляющий государственное регулирование в области технического регулирования и метрологии;</w:t>
      </w:r>
    </w:p>
    <w:p w:rsidR="00000000" w:rsidRDefault="00206AEB">
      <w:pPr>
        <w:pStyle w:val="pji"/>
      </w:pPr>
      <w:r>
        <w:rPr>
          <w:rStyle w:val="s3"/>
        </w:rPr>
        <w:lastRenderedPageBreak/>
        <w:t xml:space="preserve">Подпункт 23 изложен в редакции </w:t>
      </w:r>
      <w:hyperlink r:id="rId111" w:anchor="sub_id=1600" w:history="1">
        <w:r>
          <w:rPr>
            <w:rStyle w:val="a3"/>
            <w:i/>
            <w:iCs/>
          </w:rPr>
          <w:t>Закона</w:t>
        </w:r>
      </w:hyperlink>
      <w:r>
        <w:rPr>
          <w:rStyle w:val="s3"/>
        </w:rPr>
        <w:t xml:space="preserve"> РК от 05.10.18 г. № 184-VI (введено в действие с 11 апреля 2019 г.) (</w:t>
      </w:r>
      <w:hyperlink r:id="rId112" w:anchor="sub_id=10023" w:history="1">
        <w:r>
          <w:rPr>
            <w:rStyle w:val="a3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06AEB">
      <w:pPr>
        <w:pStyle w:val="pj"/>
      </w:pPr>
      <w:r>
        <w:rPr>
          <w:rStyle w:val="s0"/>
        </w:rPr>
        <w:t>23) единица величины - величина фиксированного размера, которой у</w:t>
      </w:r>
      <w:r>
        <w:rPr>
          <w:rStyle w:val="s0"/>
        </w:rPr>
        <w:t>словно присвоено числовое значение, равное единице, и которая применяется для количественного выражения однородных с ней величин;</w:t>
      </w:r>
    </w:p>
    <w:p w:rsidR="00000000" w:rsidRDefault="00206AEB">
      <w:pPr>
        <w:pStyle w:val="pji"/>
      </w:pPr>
      <w:r>
        <w:rPr>
          <w:rStyle w:val="s3"/>
        </w:rPr>
        <w:t xml:space="preserve">Подпункт 24 изложен в редакции </w:t>
      </w:r>
      <w:hyperlink r:id="rId113" w:anchor="sub_id=1600" w:history="1">
        <w:r>
          <w:rPr>
            <w:rStyle w:val="a3"/>
            <w:i/>
            <w:iCs/>
          </w:rPr>
          <w:t>Закона</w:t>
        </w:r>
      </w:hyperlink>
      <w:r>
        <w:rPr>
          <w:rStyle w:val="s3"/>
        </w:rPr>
        <w:t xml:space="preserve"> РК от </w:t>
      </w:r>
      <w:r>
        <w:rPr>
          <w:rStyle w:val="s3"/>
        </w:rPr>
        <w:t>05.10.18 г. № 184-VI (введено в действие с 11 апреля 2019 г.) (</w:t>
      </w:r>
      <w:hyperlink r:id="rId114" w:anchor="sub_id=10024" w:history="1">
        <w:r>
          <w:rPr>
            <w:rStyle w:val="a3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06AEB">
      <w:pPr>
        <w:pStyle w:val="pj"/>
      </w:pPr>
      <w:r>
        <w:rPr>
          <w:rStyle w:val="s0"/>
        </w:rPr>
        <w:t>24) государственный эталон единицы величины - эталон единицы величины, признанный решением упо</w:t>
      </w:r>
      <w:r>
        <w:rPr>
          <w:rStyle w:val="s0"/>
        </w:rPr>
        <w:t>лномоченного органа и находящийся в государственной собственности;</w:t>
      </w:r>
    </w:p>
    <w:p w:rsidR="00000000" w:rsidRDefault="00206AEB">
      <w:pPr>
        <w:pStyle w:val="pji"/>
      </w:pPr>
      <w:r>
        <w:rPr>
          <w:rStyle w:val="s3"/>
        </w:rPr>
        <w:t xml:space="preserve">Статья дополнена подпунктом 24-1 в соответствии с </w:t>
      </w:r>
      <w:hyperlink r:id="rId115" w:anchor="sub_id=1600" w:history="1">
        <w:r>
          <w:rPr>
            <w:rStyle w:val="a3"/>
            <w:i/>
            <w:iCs/>
          </w:rPr>
          <w:t>Законом</w:t>
        </w:r>
      </w:hyperlink>
      <w:r>
        <w:rPr>
          <w:rStyle w:val="s3"/>
        </w:rPr>
        <w:t xml:space="preserve"> </w:t>
      </w:r>
      <w:r>
        <w:rPr>
          <w:rStyle w:val="s3"/>
        </w:rPr>
        <w:t>РК от 05.10.18 г. № 184-VI (введено в действие с 11 апреля 2019 г.)</w:t>
      </w:r>
    </w:p>
    <w:p w:rsidR="00000000" w:rsidRDefault="00206AEB">
      <w:pPr>
        <w:pStyle w:val="pj"/>
      </w:pPr>
      <w:r>
        <w:rPr>
          <w:rStyle w:val="s0"/>
        </w:rPr>
        <w:t>24-1) передача размера единицы величины - приведение размера величины, хранимой средством измерений, к единице величины, воспроизводимой или хранимой эталоном данной единицы величины или с</w:t>
      </w:r>
      <w:r>
        <w:rPr>
          <w:rStyle w:val="s0"/>
        </w:rPr>
        <w:t>тандартным образцом, имеющим более высокие показатели точности;</w:t>
      </w:r>
    </w:p>
    <w:p w:rsidR="00000000" w:rsidRDefault="00206AEB">
      <w:pPr>
        <w:pStyle w:val="pj"/>
      </w:pPr>
      <w:r>
        <w:rPr>
          <w:rStyle w:val="s0"/>
        </w:rPr>
        <w:t xml:space="preserve">25) эталон единицы величины - средство измерений, предназначенное для воспроизведения и (или) хранения единицы величины (кратных либо дольных значений единицы величины) в целях передачи ее размера другим средствам измерений данной величины, утвержденное в </w:t>
      </w:r>
      <w:r>
        <w:rPr>
          <w:rStyle w:val="s0"/>
        </w:rPr>
        <w:t>порядке, установленном уполномоченным органом;</w:t>
      </w:r>
    </w:p>
    <w:p w:rsidR="00000000" w:rsidRDefault="00206AEB">
      <w:pPr>
        <w:pStyle w:val="pji"/>
      </w:pPr>
      <w:r>
        <w:rPr>
          <w:rStyle w:val="s3"/>
        </w:rPr>
        <w:t xml:space="preserve">Статья дополнена подпунктом 26 в соответствии с </w:t>
      </w:r>
      <w:hyperlink r:id="rId116" w:anchor="sub_id=1600" w:history="1">
        <w:r>
          <w:rPr>
            <w:rStyle w:val="a3"/>
            <w:i/>
            <w:iCs/>
          </w:rPr>
          <w:t>Законом</w:t>
        </w:r>
      </w:hyperlink>
      <w:r>
        <w:rPr>
          <w:rStyle w:val="s3"/>
        </w:rPr>
        <w:t xml:space="preserve"> РК от 05.10.18 г. № 184-VI (введено в действие с 11 апреля 2019 г.)</w:t>
      </w:r>
    </w:p>
    <w:p w:rsidR="00000000" w:rsidRDefault="00206AEB">
      <w:pPr>
        <w:pStyle w:val="pj"/>
      </w:pPr>
      <w:r>
        <w:rPr>
          <w:rStyle w:val="s0"/>
        </w:rPr>
        <w:t>26)</w:t>
      </w:r>
      <w:r>
        <w:rPr>
          <w:rStyle w:val="s0"/>
        </w:rPr>
        <w:t xml:space="preserve"> калибровка эталона единицы величины или средства измерений - совокупность операций, устанавливающих соотношение между значением величины, полученным с помощью данного эталона единицы величины или средства измерений, и соответствующим значением величины, о</w:t>
      </w:r>
      <w:r>
        <w:rPr>
          <w:rStyle w:val="s0"/>
        </w:rPr>
        <w:t>пределенным с помощью эталона единицы величины более высокой точности, в целях определения действительных значений метрологических характеристик эталона единицы величины или средства измерений;</w:t>
      </w:r>
    </w:p>
    <w:p w:rsidR="00000000" w:rsidRDefault="00206AEB">
      <w:pPr>
        <w:pStyle w:val="pji"/>
      </w:pPr>
      <w:r>
        <w:rPr>
          <w:rStyle w:val="s3"/>
        </w:rPr>
        <w:t xml:space="preserve">Статья дополнена подпунктом 27 в соответствии с </w:t>
      </w:r>
      <w:hyperlink r:id="rId117" w:anchor="sub_id=1600" w:history="1">
        <w:r>
          <w:rPr>
            <w:rStyle w:val="a3"/>
            <w:i/>
            <w:iCs/>
          </w:rPr>
          <w:t>Законом</w:t>
        </w:r>
      </w:hyperlink>
      <w:r>
        <w:rPr>
          <w:rStyle w:val="s3"/>
        </w:rPr>
        <w:t xml:space="preserve"> РК от 05.10.18 г. № 184-VI (введено в действие с 11 апреля 2019 г.)</w:t>
      </w:r>
    </w:p>
    <w:p w:rsidR="00000000" w:rsidRDefault="00206AEB">
      <w:pPr>
        <w:pStyle w:val="pj"/>
      </w:pPr>
      <w:r>
        <w:rPr>
          <w:rStyle w:val="s0"/>
        </w:rPr>
        <w:t>27) сличение эталонов единиц величин - установление соотношения между результатами измерений при воспроизведении</w:t>
      </w:r>
      <w:r>
        <w:rPr>
          <w:rStyle w:val="s0"/>
        </w:rPr>
        <w:t xml:space="preserve"> и передаче единицы измерения эталонами единиц величин одного уровня точности.</w:t>
      </w:r>
    </w:p>
    <w:p w:rsidR="00000000" w:rsidRDefault="00206AEB">
      <w:pPr>
        <w:pStyle w:val="pj"/>
      </w:pPr>
      <w:r>
        <w:t> </w:t>
      </w:r>
    </w:p>
    <w:p w:rsidR="00000000" w:rsidRDefault="00206AEB">
      <w:pPr>
        <w:pStyle w:val="pji"/>
      </w:pPr>
      <w:r>
        <w:rPr>
          <w:rStyle w:val="s3"/>
        </w:rPr>
        <w:t xml:space="preserve">В статью 2 внесены изменения в соответствии с </w:t>
      </w:r>
      <w:hyperlink r:id="rId118" w:anchor="sub_id=1002" w:history="1">
        <w:r>
          <w:rPr>
            <w:rStyle w:val="a6"/>
            <w:i/>
            <w:iCs/>
          </w:rPr>
          <w:t>Законом</w:t>
        </w:r>
      </w:hyperlink>
      <w:r>
        <w:rPr>
          <w:rStyle w:val="s3"/>
        </w:rPr>
        <w:t xml:space="preserve"> РК от 10.07.12 г. № 31-V (</w:t>
      </w:r>
      <w:hyperlink r:id="rId119" w:anchor="sub_id=20000" w:history="1">
        <w:r>
          <w:rPr>
            <w:rStyle w:val="a6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06AEB">
      <w:pPr>
        <w:pStyle w:val="pj"/>
      </w:pPr>
      <w:r>
        <w:rPr>
          <w:rStyle w:val="s1"/>
        </w:rPr>
        <w:t xml:space="preserve">Статья 2. Законодательство Республики Казахстан об обеспечении единства измерений </w:t>
      </w:r>
    </w:p>
    <w:p w:rsidR="00000000" w:rsidRDefault="00206AEB">
      <w:pPr>
        <w:pStyle w:val="pj"/>
      </w:pPr>
      <w:r>
        <w:t>1. Законодательство Республики Казахстан об обеспечении единства измерений основывается</w:t>
      </w:r>
      <w:r>
        <w:t xml:space="preserve"> на </w:t>
      </w:r>
      <w:hyperlink r:id="rId120" w:history="1">
        <w:r>
          <w:rPr>
            <w:rStyle w:val="a6"/>
          </w:rPr>
          <w:t>Конституции</w:t>
        </w:r>
      </w:hyperlink>
      <w:r>
        <w:t xml:space="preserve"> Республики Казахстан и состоит из настоящего Закона и иных нормативных правовых актов. </w:t>
      </w:r>
    </w:p>
    <w:p w:rsidR="00000000" w:rsidRDefault="00206AEB">
      <w:pPr>
        <w:pStyle w:val="pj"/>
      </w:pPr>
      <w:r>
        <w:t>2. Если международным договором, ратифицированным Республикой Казахстан, установлены ины</w:t>
      </w:r>
      <w:r>
        <w:t>е правила, чем те, которые содержатся в настоящем Законе, то применяются правила международного договора.</w:t>
      </w:r>
    </w:p>
    <w:p w:rsidR="00000000" w:rsidRDefault="00206AEB">
      <w:pPr>
        <w:pStyle w:val="pj"/>
      </w:pPr>
      <w:r>
        <w:t> </w:t>
      </w:r>
    </w:p>
    <w:p w:rsidR="00000000" w:rsidRDefault="00206AEB">
      <w:pPr>
        <w:pStyle w:val="pji"/>
      </w:pPr>
      <w:r>
        <w:rPr>
          <w:rStyle w:val="s3"/>
        </w:rPr>
        <w:t xml:space="preserve">Статья 3 изложена в редакции </w:t>
      </w:r>
      <w:hyperlink r:id="rId121" w:anchor="sub_id=3" w:history="1">
        <w:r>
          <w:rPr>
            <w:rStyle w:val="a3"/>
            <w:i/>
            <w:iCs/>
          </w:rPr>
          <w:t>Закона</w:t>
        </w:r>
      </w:hyperlink>
      <w:r>
        <w:rPr>
          <w:rStyle w:val="s3"/>
        </w:rPr>
        <w:t xml:space="preserve"> РК от 05.10.18 г. № 184-VI (введе</w:t>
      </w:r>
      <w:r>
        <w:rPr>
          <w:rStyle w:val="s3"/>
        </w:rPr>
        <w:t>но в действие с 11 апреля 2019 г.) (</w:t>
      </w:r>
      <w:hyperlink r:id="rId122" w:anchor="sub_id=30000" w:history="1">
        <w:r>
          <w:rPr>
            <w:rStyle w:val="a3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06AEB">
      <w:pPr>
        <w:pStyle w:val="pj"/>
      </w:pPr>
      <w:r>
        <w:rPr>
          <w:rStyle w:val="s1"/>
        </w:rPr>
        <w:t>Статья 3. Сфера действия настоящего Закона</w:t>
      </w:r>
    </w:p>
    <w:p w:rsidR="00000000" w:rsidRDefault="00206AEB">
      <w:pPr>
        <w:pStyle w:val="pj"/>
      </w:pPr>
      <w:r>
        <w:rPr>
          <w:rStyle w:val="s0"/>
        </w:rPr>
        <w:t>Настоящий Закон распространяется на все государственные органы, физические и ю</w:t>
      </w:r>
      <w:r>
        <w:rPr>
          <w:rStyle w:val="s0"/>
        </w:rPr>
        <w:t>ридические лица.</w:t>
      </w:r>
    </w:p>
    <w:p w:rsidR="00000000" w:rsidRDefault="00206AEB">
      <w:pPr>
        <w:pStyle w:val="pj"/>
      </w:pPr>
      <w:r>
        <w:t> </w:t>
      </w:r>
    </w:p>
    <w:p w:rsidR="00000000" w:rsidRDefault="00206AEB">
      <w:pPr>
        <w:pStyle w:val="pji"/>
      </w:pPr>
      <w:r>
        <w:rPr>
          <w:rStyle w:val="s3"/>
        </w:rPr>
        <w:lastRenderedPageBreak/>
        <w:t xml:space="preserve">Статья 4 изложена в редакции </w:t>
      </w:r>
      <w:hyperlink r:id="rId123" w:anchor="sub_id=3" w:history="1">
        <w:r>
          <w:rPr>
            <w:rStyle w:val="a3"/>
            <w:i/>
            <w:iCs/>
          </w:rPr>
          <w:t>Закона</w:t>
        </w:r>
      </w:hyperlink>
      <w:r>
        <w:rPr>
          <w:rStyle w:val="s3"/>
        </w:rPr>
        <w:t xml:space="preserve"> РК от 05.10.18 г. № 184-VI (введено в действие с 11 апреля 2019 г.) (</w:t>
      </w:r>
      <w:hyperlink r:id="rId124" w:anchor="sub_id=40000" w:history="1">
        <w:r>
          <w:rPr>
            <w:rStyle w:val="a3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06AEB">
      <w:pPr>
        <w:pStyle w:val="pj"/>
      </w:pPr>
      <w:r>
        <w:rPr>
          <w:rStyle w:val="s1"/>
        </w:rPr>
        <w:t>Статья 4. Цели обеспечения единства измерений</w:t>
      </w:r>
    </w:p>
    <w:p w:rsidR="00000000" w:rsidRDefault="00206AEB">
      <w:pPr>
        <w:pStyle w:val="pj"/>
      </w:pPr>
      <w:r>
        <w:rPr>
          <w:rStyle w:val="s0"/>
        </w:rPr>
        <w:t>Основными целями обеспечения единства измерений являются:</w:t>
      </w:r>
    </w:p>
    <w:p w:rsidR="00000000" w:rsidRDefault="00206AEB">
      <w:pPr>
        <w:pStyle w:val="pj"/>
      </w:pPr>
      <w:r>
        <w:rPr>
          <w:rStyle w:val="s0"/>
        </w:rPr>
        <w:t>1) защита интересов физических и юридических лиц Республики Казахстан от недостоверных результатов измерений;</w:t>
      </w:r>
    </w:p>
    <w:p w:rsidR="00000000" w:rsidRDefault="00206AEB">
      <w:pPr>
        <w:pStyle w:val="pj"/>
      </w:pPr>
      <w:r>
        <w:rPr>
          <w:rStyle w:val="s0"/>
        </w:rPr>
        <w:t>2) получение достоверных результатов измерений при фундаментальных исследованиях и научных разработках;</w:t>
      </w:r>
    </w:p>
    <w:p w:rsidR="00000000" w:rsidRDefault="00206AEB">
      <w:pPr>
        <w:pStyle w:val="pj"/>
      </w:pPr>
      <w:r>
        <w:rPr>
          <w:rStyle w:val="s0"/>
        </w:rPr>
        <w:t>3) интеграция в международную систему обес</w:t>
      </w:r>
      <w:r>
        <w:rPr>
          <w:rStyle w:val="s0"/>
        </w:rPr>
        <w:t>печения единства измерений.</w:t>
      </w:r>
    </w:p>
    <w:p w:rsidR="00000000" w:rsidRDefault="00206AEB">
      <w:pPr>
        <w:pStyle w:val="pj"/>
      </w:pPr>
      <w:r>
        <w:t> </w:t>
      </w:r>
    </w:p>
    <w:p w:rsidR="00000000" w:rsidRDefault="00206AEB">
      <w:pPr>
        <w:pStyle w:val="pj"/>
      </w:pPr>
      <w:r>
        <w:rPr>
          <w:rStyle w:val="s0"/>
          <w:b/>
          <w:bCs/>
        </w:rPr>
        <w:t>Статья 5.</w:t>
      </w:r>
      <w:r>
        <w:rPr>
          <w:rStyle w:val="s0"/>
        </w:rPr>
        <w:t xml:space="preserve"> Исключена в соответствии с </w:t>
      </w:r>
      <w:hyperlink r:id="rId125" w:anchor="sub_id=5" w:history="1">
        <w:r>
          <w:rPr>
            <w:rStyle w:val="a3"/>
          </w:rPr>
          <w:t>Законом</w:t>
        </w:r>
      </w:hyperlink>
      <w:r>
        <w:rPr>
          <w:rStyle w:val="s0"/>
        </w:rPr>
        <w:t xml:space="preserve"> РК от 05.10.18 г. № 184-VI </w:t>
      </w:r>
      <w:r>
        <w:rPr>
          <w:rStyle w:val="s3"/>
        </w:rPr>
        <w:t>(введено в действие с 11 апреля 2019 г.) (</w:t>
      </w:r>
      <w:hyperlink r:id="rId126" w:anchor="sub_id=50000" w:history="1">
        <w:r>
          <w:rPr>
            <w:rStyle w:val="a3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06AEB">
      <w:pPr>
        <w:pStyle w:val="pj"/>
      </w:pPr>
      <w:r>
        <w:t> </w:t>
      </w:r>
    </w:p>
    <w:p w:rsidR="00000000" w:rsidRDefault="00206AEB">
      <w:pPr>
        <w:pStyle w:val="pj"/>
      </w:pPr>
      <w:r>
        <w:t> </w:t>
      </w:r>
    </w:p>
    <w:p w:rsidR="00000000" w:rsidRDefault="00206AEB">
      <w:pPr>
        <w:pStyle w:val="pc"/>
      </w:pPr>
      <w:r>
        <w:rPr>
          <w:rStyle w:val="s1"/>
        </w:rPr>
        <w:t>Глава 2. Государственная система обеспечения единства измерений</w:t>
      </w:r>
    </w:p>
    <w:p w:rsidR="00000000" w:rsidRDefault="00206AEB">
      <w:pPr>
        <w:pStyle w:val="pc"/>
      </w:pPr>
      <w:r>
        <w:t> </w:t>
      </w:r>
    </w:p>
    <w:p w:rsidR="00000000" w:rsidRDefault="00206AEB">
      <w:pPr>
        <w:pStyle w:val="pji"/>
      </w:pPr>
      <w:r>
        <w:rPr>
          <w:rStyle w:val="s3"/>
        </w:rPr>
        <w:t xml:space="preserve">В статью 6 внесены изменения Законами РК от 09.06.04 г. </w:t>
      </w:r>
      <w:hyperlink r:id="rId127" w:anchor="sub_id=400" w:history="1">
        <w:r>
          <w:rPr>
            <w:rStyle w:val="a3"/>
            <w:i/>
            <w:iCs/>
          </w:rPr>
          <w:t>№ 558-II</w:t>
        </w:r>
      </w:hyperlink>
      <w:r>
        <w:rPr>
          <w:rStyle w:val="s3"/>
        </w:rPr>
        <w:t xml:space="preserve"> (</w:t>
      </w:r>
      <w:hyperlink r:id="rId128" w:anchor="sub_id=60000" w:history="1">
        <w:r>
          <w:rPr>
            <w:rStyle w:val="a3"/>
            <w:i/>
            <w:iCs/>
          </w:rPr>
          <w:t>см. стар. ред.</w:t>
        </w:r>
      </w:hyperlink>
      <w:r>
        <w:rPr>
          <w:rStyle w:val="s3"/>
        </w:rPr>
        <w:t xml:space="preserve">); от 29.12.06 г. </w:t>
      </w:r>
      <w:hyperlink r:id="rId129" w:anchor="sub_id=136" w:history="1">
        <w:r>
          <w:rPr>
            <w:rStyle w:val="a3"/>
            <w:i/>
            <w:iCs/>
          </w:rPr>
          <w:t>№ 209-III</w:t>
        </w:r>
      </w:hyperlink>
      <w:r>
        <w:rPr>
          <w:rStyle w:val="s3"/>
        </w:rPr>
        <w:t xml:space="preserve"> (</w:t>
      </w:r>
      <w:hyperlink r:id="rId130" w:anchor="sub_id=60000" w:history="1">
        <w:r>
          <w:rPr>
            <w:rStyle w:val="a3"/>
            <w:i/>
            <w:iCs/>
          </w:rPr>
          <w:t>см. стар. ред.</w:t>
        </w:r>
      </w:hyperlink>
      <w:r>
        <w:rPr>
          <w:rStyle w:val="s3"/>
        </w:rPr>
        <w:t xml:space="preserve">); изложена в редакции </w:t>
      </w:r>
      <w:hyperlink r:id="rId131" w:anchor="sub_id=6" w:history="1">
        <w:r>
          <w:rPr>
            <w:rStyle w:val="a3"/>
            <w:i/>
            <w:iCs/>
          </w:rPr>
          <w:t>Закона</w:t>
        </w:r>
      </w:hyperlink>
      <w:r>
        <w:rPr>
          <w:rStyle w:val="s3"/>
        </w:rPr>
        <w:t xml:space="preserve"> РК от 05.10.18 г. № 184-VI (введено в действие с 11 апреля 2019 г.) (</w:t>
      </w:r>
      <w:hyperlink r:id="rId132" w:anchor="sub_id=60000" w:history="1">
        <w:r>
          <w:rPr>
            <w:rStyle w:val="a3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06AEB">
      <w:pPr>
        <w:pStyle w:val="pj"/>
      </w:pPr>
      <w:r>
        <w:rPr>
          <w:rStyle w:val="s1"/>
        </w:rPr>
        <w:t>Статья 6. Структура государственной системы обеспечения единства измерений</w:t>
      </w:r>
    </w:p>
    <w:p w:rsidR="00000000" w:rsidRDefault="00206AEB">
      <w:pPr>
        <w:pStyle w:val="pj"/>
      </w:pPr>
      <w:r>
        <w:rPr>
          <w:rStyle w:val="s0"/>
        </w:rPr>
        <w:t>В структуру государственной системы обеспечения единства измерений входят:</w:t>
      </w:r>
    </w:p>
    <w:p w:rsidR="00000000" w:rsidRDefault="00206AEB">
      <w:pPr>
        <w:pStyle w:val="pj"/>
      </w:pPr>
      <w:r>
        <w:rPr>
          <w:rStyle w:val="s0"/>
        </w:rPr>
        <w:t>1) Правительство Республики Казахстан;</w:t>
      </w:r>
    </w:p>
    <w:p w:rsidR="00000000" w:rsidRDefault="00206AEB">
      <w:pPr>
        <w:pStyle w:val="pj"/>
      </w:pPr>
      <w:r>
        <w:rPr>
          <w:rStyle w:val="s0"/>
        </w:rPr>
        <w:t>2) уполномоченный орган;</w:t>
      </w:r>
    </w:p>
    <w:p w:rsidR="00000000" w:rsidRDefault="00206AEB">
      <w:pPr>
        <w:pStyle w:val="pj"/>
      </w:pPr>
      <w:r>
        <w:rPr>
          <w:rStyle w:val="s0"/>
        </w:rPr>
        <w:t>3) государственные органы в пределах своей компетенции;</w:t>
      </w:r>
    </w:p>
    <w:p w:rsidR="00000000" w:rsidRDefault="00206AEB">
      <w:pPr>
        <w:pStyle w:val="pj"/>
      </w:pPr>
      <w:r>
        <w:rPr>
          <w:rStyle w:val="s0"/>
        </w:rPr>
        <w:t>4) государственный научный метрологический центр;</w:t>
      </w:r>
    </w:p>
    <w:p w:rsidR="00000000" w:rsidRDefault="00206AEB">
      <w:pPr>
        <w:pStyle w:val="pj"/>
      </w:pPr>
      <w:r>
        <w:rPr>
          <w:rStyle w:val="s0"/>
        </w:rPr>
        <w:t>5) физическ</w:t>
      </w:r>
      <w:r>
        <w:rPr>
          <w:rStyle w:val="s0"/>
        </w:rPr>
        <w:t>ие и юридические лица.</w:t>
      </w:r>
    </w:p>
    <w:p w:rsidR="00000000" w:rsidRDefault="00206AEB">
      <w:pPr>
        <w:pStyle w:val="pj"/>
      </w:pPr>
      <w:r>
        <w:t> </w:t>
      </w:r>
    </w:p>
    <w:p w:rsidR="00000000" w:rsidRDefault="00206AEB">
      <w:pPr>
        <w:pStyle w:val="pji"/>
      </w:pPr>
      <w:r>
        <w:rPr>
          <w:rStyle w:val="s3"/>
        </w:rPr>
        <w:t xml:space="preserve">Закон дополнен статьей 6-1 в соответствии с </w:t>
      </w:r>
      <w:hyperlink r:id="rId133" w:anchor="sub_id=601" w:history="1">
        <w:r>
          <w:rPr>
            <w:rStyle w:val="a3"/>
            <w:i/>
            <w:iCs/>
          </w:rPr>
          <w:t>Законом</w:t>
        </w:r>
      </w:hyperlink>
      <w:r>
        <w:rPr>
          <w:rStyle w:val="s3"/>
        </w:rPr>
        <w:t xml:space="preserve"> РК от 05.10.18 г. № 184-VI (введено в действие с 11 апреля 2019 г.)</w:t>
      </w:r>
    </w:p>
    <w:p w:rsidR="00000000" w:rsidRDefault="00206AEB">
      <w:pPr>
        <w:pStyle w:val="pj"/>
      </w:pPr>
      <w:r>
        <w:rPr>
          <w:rStyle w:val="s1"/>
        </w:rPr>
        <w:t>Статья 6-1. Компетенция Правит</w:t>
      </w:r>
      <w:r>
        <w:rPr>
          <w:rStyle w:val="s1"/>
        </w:rPr>
        <w:t>ельства Республики Казахстан в области обеспечения единства измерений</w:t>
      </w:r>
    </w:p>
    <w:p w:rsidR="00000000" w:rsidRDefault="00206AEB">
      <w:pPr>
        <w:pStyle w:val="pj"/>
      </w:pPr>
      <w:r>
        <w:rPr>
          <w:rStyle w:val="s0"/>
        </w:rPr>
        <w:t>К компетенции Правительства Республики Казахстан в области обеспечения единства измерений относятся:</w:t>
      </w:r>
    </w:p>
    <w:p w:rsidR="00000000" w:rsidRDefault="00206AEB">
      <w:pPr>
        <w:pStyle w:val="pj"/>
      </w:pPr>
      <w:r>
        <w:rPr>
          <w:rStyle w:val="s0"/>
        </w:rPr>
        <w:t>1) разработка основных направлений единой государственной политики в области обеспечения единства измерений;</w:t>
      </w:r>
    </w:p>
    <w:p w:rsidR="00000000" w:rsidRDefault="00206AEB">
      <w:pPr>
        <w:pStyle w:val="pj"/>
      </w:pPr>
      <w:r>
        <w:rPr>
          <w:rStyle w:val="s0"/>
        </w:rPr>
        <w:t>2) определение государственного научного метро</w:t>
      </w:r>
      <w:r>
        <w:rPr>
          <w:rStyle w:val="s0"/>
        </w:rPr>
        <w:t>логического центра;</w:t>
      </w:r>
    </w:p>
    <w:p w:rsidR="00000000" w:rsidRDefault="00206AEB">
      <w:pPr>
        <w:pStyle w:val="pj"/>
      </w:pPr>
      <w:r>
        <w:rPr>
          <w:rStyle w:val="s0"/>
        </w:rPr>
        <w:t>3) выполнение иных функций, возложенных на него Конституцией Республики Казахстан, настоящим Законом, иными законами Республики Казахстан и актами Президента Республики Казахстан.</w:t>
      </w:r>
    </w:p>
    <w:p w:rsidR="00000000" w:rsidRDefault="00206AEB">
      <w:pPr>
        <w:pStyle w:val="pj"/>
      </w:pPr>
      <w:r>
        <w:rPr>
          <w:rStyle w:val="s0"/>
        </w:rPr>
        <w:t> </w:t>
      </w:r>
    </w:p>
    <w:p w:rsidR="00000000" w:rsidRDefault="00206AEB">
      <w:pPr>
        <w:pStyle w:val="pji"/>
      </w:pPr>
      <w:r>
        <w:rPr>
          <w:rStyle w:val="s3"/>
        </w:rPr>
        <w:t xml:space="preserve">Закон дополнен статьей 6-2 в соответствии с </w:t>
      </w:r>
      <w:hyperlink r:id="rId134" w:anchor="sub_id=601" w:history="1">
        <w:r>
          <w:rPr>
            <w:rStyle w:val="a3"/>
            <w:i/>
            <w:iCs/>
          </w:rPr>
          <w:t>Законом</w:t>
        </w:r>
      </w:hyperlink>
      <w:r>
        <w:rPr>
          <w:rStyle w:val="s3"/>
        </w:rPr>
        <w:t xml:space="preserve"> РК от 05.10.18 г. № 184-VI (введено в действие с 11 апреля 2019 г.)</w:t>
      </w:r>
    </w:p>
    <w:p w:rsidR="00000000" w:rsidRDefault="00206AEB">
      <w:pPr>
        <w:pStyle w:val="pj"/>
      </w:pPr>
      <w:r>
        <w:rPr>
          <w:rStyle w:val="s1"/>
        </w:rPr>
        <w:t>Статья 6-2. Компетенция уполномоченного органа в области обеспечения единства измерений</w:t>
      </w:r>
    </w:p>
    <w:p w:rsidR="00000000" w:rsidRDefault="00206AEB">
      <w:pPr>
        <w:pStyle w:val="pj"/>
      </w:pPr>
      <w:r>
        <w:rPr>
          <w:rStyle w:val="s0"/>
        </w:rPr>
        <w:t xml:space="preserve">К компетенции </w:t>
      </w:r>
      <w:hyperlink r:id="rId135" w:history="1">
        <w:r>
          <w:rPr>
            <w:rStyle w:val="a3"/>
          </w:rPr>
          <w:t>уполномоченного органа</w:t>
        </w:r>
      </w:hyperlink>
      <w:r>
        <w:rPr>
          <w:rStyle w:val="s0"/>
        </w:rPr>
        <w:t xml:space="preserve"> относятся:</w:t>
      </w:r>
    </w:p>
    <w:p w:rsidR="00000000" w:rsidRDefault="00206AEB">
      <w:pPr>
        <w:pStyle w:val="pj"/>
      </w:pPr>
      <w:r>
        <w:rPr>
          <w:rStyle w:val="s0"/>
        </w:rPr>
        <w:t>1) реализация единой государственной политики в области обеспечения единства измерений;</w:t>
      </w:r>
    </w:p>
    <w:p w:rsidR="00000000" w:rsidRDefault="00206AEB">
      <w:pPr>
        <w:pStyle w:val="pj"/>
      </w:pPr>
      <w:r>
        <w:rPr>
          <w:rStyle w:val="s0"/>
        </w:rPr>
        <w:t>2) подача представления в Правительство Республики Казахстан для определения</w:t>
      </w:r>
      <w:r>
        <w:rPr>
          <w:rStyle w:val="s0"/>
        </w:rPr>
        <w:t xml:space="preserve"> государственного научного метрологического центра;</w:t>
      </w:r>
    </w:p>
    <w:p w:rsidR="00000000" w:rsidRDefault="00206AEB">
      <w:pPr>
        <w:pStyle w:val="pj"/>
      </w:pPr>
      <w:r>
        <w:rPr>
          <w:rStyle w:val="s0"/>
        </w:rPr>
        <w:t>3) осуществление координации деятельности государственного научного метрологического центра;</w:t>
      </w:r>
    </w:p>
    <w:p w:rsidR="00000000" w:rsidRDefault="00206AEB">
      <w:pPr>
        <w:pStyle w:val="pj"/>
      </w:pPr>
      <w:r>
        <w:rPr>
          <w:rStyle w:val="s0"/>
        </w:rPr>
        <w:t>4) утверждение государственных эталонов единиц величин;</w:t>
      </w:r>
    </w:p>
    <w:p w:rsidR="00000000" w:rsidRDefault="00206AEB">
      <w:pPr>
        <w:pStyle w:val="pj"/>
      </w:pPr>
      <w:r>
        <w:rPr>
          <w:rStyle w:val="s0"/>
        </w:rPr>
        <w:lastRenderedPageBreak/>
        <w:t xml:space="preserve">5) определение </w:t>
      </w:r>
      <w:hyperlink r:id="rId136" w:history="1">
        <w:r>
          <w:rPr>
            <w:rStyle w:val="a3"/>
          </w:rPr>
          <w:t>порядка</w:t>
        </w:r>
      </w:hyperlink>
      <w:r>
        <w:rPr>
          <w:rStyle w:val="s0"/>
        </w:rPr>
        <w:t xml:space="preserve"> создания, утверждения, хранения, применения и сличения государственных эталонов единиц величин и эталонов единиц величин субъектов аккредитации;</w:t>
      </w:r>
    </w:p>
    <w:p w:rsidR="00000000" w:rsidRDefault="00206AEB">
      <w:pPr>
        <w:pStyle w:val="pj"/>
      </w:pPr>
      <w:r>
        <w:rPr>
          <w:rStyle w:val="s0"/>
        </w:rPr>
        <w:t>6) утверждение классификации эталонов единиц величин;</w:t>
      </w:r>
    </w:p>
    <w:p w:rsidR="00000000" w:rsidRDefault="00206AEB">
      <w:pPr>
        <w:pStyle w:val="pj"/>
      </w:pPr>
      <w:r>
        <w:rPr>
          <w:rStyle w:val="s0"/>
        </w:rPr>
        <w:t>7) организация и проведе</w:t>
      </w:r>
      <w:r>
        <w:rPr>
          <w:rStyle w:val="s0"/>
        </w:rPr>
        <w:t>ние государственного метрологического контроля;</w:t>
      </w:r>
    </w:p>
    <w:p w:rsidR="00000000" w:rsidRDefault="00206AEB">
      <w:pPr>
        <w:pStyle w:val="pj"/>
      </w:pPr>
      <w:r>
        <w:rPr>
          <w:rStyle w:val="s0"/>
        </w:rPr>
        <w:t>8) представление Республики Казахстан в международных и региональных организациях по метрологии;</w:t>
      </w:r>
    </w:p>
    <w:p w:rsidR="00000000" w:rsidRDefault="00206AEB">
      <w:pPr>
        <w:pStyle w:val="pj"/>
      </w:pPr>
      <w:r>
        <w:rPr>
          <w:rStyle w:val="s0"/>
        </w:rPr>
        <w:t xml:space="preserve">9) определение </w:t>
      </w:r>
      <w:hyperlink r:id="rId137" w:history="1">
        <w:r>
          <w:rPr>
            <w:rStyle w:val="a3"/>
          </w:rPr>
          <w:t>порядка</w:t>
        </w:r>
      </w:hyperlink>
      <w:r>
        <w:rPr>
          <w:rStyle w:val="s0"/>
        </w:rPr>
        <w:t xml:space="preserve"> проведения аттестации, </w:t>
      </w:r>
      <w:r>
        <w:rPr>
          <w:rStyle w:val="s0"/>
        </w:rPr>
        <w:t>переаттестации и отзыва сертификатов поверителей средств измерений, а также квалификационных требований к ним;</w:t>
      </w:r>
    </w:p>
    <w:p w:rsidR="00000000" w:rsidRDefault="00206AEB">
      <w:pPr>
        <w:pStyle w:val="pj"/>
      </w:pPr>
      <w:r>
        <w:rPr>
          <w:rStyle w:val="s0"/>
        </w:rPr>
        <w:t>10) определение порядка повышения квалификации и переподготовки кадров в области обеспечения единства измерений;</w:t>
      </w:r>
    </w:p>
    <w:p w:rsidR="00000000" w:rsidRDefault="00206AEB">
      <w:pPr>
        <w:pStyle w:val="pj"/>
      </w:pPr>
      <w:r>
        <w:rPr>
          <w:rStyle w:val="s0"/>
        </w:rPr>
        <w:t xml:space="preserve">11) утверждение </w:t>
      </w:r>
      <w:hyperlink r:id="rId138" w:history="1">
        <w:r>
          <w:rPr>
            <w:rStyle w:val="a3"/>
          </w:rPr>
          <w:t>форм</w:t>
        </w:r>
      </w:hyperlink>
      <w:r>
        <w:rPr>
          <w:rStyle w:val="s0"/>
        </w:rPr>
        <w:t xml:space="preserve"> сертификатов об утверждении типа средств измерений и о поверке средств измерений;</w:t>
      </w:r>
    </w:p>
    <w:p w:rsidR="00000000" w:rsidRDefault="00206AEB">
      <w:pPr>
        <w:pStyle w:val="pj"/>
      </w:pPr>
      <w:r>
        <w:rPr>
          <w:rStyle w:val="s0"/>
        </w:rPr>
        <w:t xml:space="preserve">12) определение </w:t>
      </w:r>
      <w:hyperlink r:id="rId139" w:history="1">
        <w:r>
          <w:rPr>
            <w:rStyle w:val="a3"/>
          </w:rPr>
          <w:t>порядка</w:t>
        </w:r>
      </w:hyperlink>
      <w:r>
        <w:rPr>
          <w:rStyle w:val="s0"/>
        </w:rPr>
        <w:t xml:space="preserve"> изготовления, хранения и при</w:t>
      </w:r>
      <w:r>
        <w:rPr>
          <w:rStyle w:val="s0"/>
        </w:rPr>
        <w:t>менения поверительных клейм;</w:t>
      </w:r>
    </w:p>
    <w:p w:rsidR="00000000" w:rsidRDefault="00206AEB">
      <w:pPr>
        <w:pStyle w:val="pj"/>
      </w:pPr>
      <w:r>
        <w:rPr>
          <w:rStyle w:val="s0"/>
        </w:rPr>
        <w:t xml:space="preserve">13) определение </w:t>
      </w:r>
      <w:hyperlink r:id="rId140" w:anchor="sub_id=100" w:history="1">
        <w:r>
          <w:rPr>
            <w:rStyle w:val="a3"/>
          </w:rPr>
          <w:t>порядка</w:t>
        </w:r>
      </w:hyperlink>
      <w:r>
        <w:rPr>
          <w:rStyle w:val="s0"/>
        </w:rPr>
        <w:t xml:space="preserve"> </w:t>
      </w:r>
      <w:r>
        <w:rPr>
          <w:rStyle w:val="s0"/>
        </w:rPr>
        <w:t>разработки, метрологической аттестации, утверждения и регистрации методик выполнения измерений и референтных методик выполнения измерений в реестре государственной системы обеспечения единства измерений;</w:t>
      </w:r>
    </w:p>
    <w:p w:rsidR="00000000" w:rsidRDefault="00206AEB">
      <w:pPr>
        <w:pStyle w:val="pj"/>
      </w:pPr>
      <w:r>
        <w:rPr>
          <w:rStyle w:val="s0"/>
        </w:rPr>
        <w:t>14) определение порядка проведения метрологической э</w:t>
      </w:r>
      <w:r>
        <w:rPr>
          <w:rStyle w:val="s0"/>
        </w:rPr>
        <w:t>кспертизы нормативных правовых актов, технических регламентов, а также межгосударственных и национальных стандартов в области обеспечения единства измерений;</w:t>
      </w:r>
    </w:p>
    <w:p w:rsidR="00000000" w:rsidRDefault="00206AEB">
      <w:pPr>
        <w:pStyle w:val="pj"/>
      </w:pPr>
      <w:r>
        <w:rPr>
          <w:rStyle w:val="s0"/>
        </w:rPr>
        <w:t xml:space="preserve">15) определение </w:t>
      </w:r>
      <w:hyperlink r:id="rId141" w:anchor="sub_id=100" w:history="1">
        <w:r>
          <w:rPr>
            <w:rStyle w:val="a3"/>
          </w:rPr>
          <w:t>порядка</w:t>
        </w:r>
      </w:hyperlink>
      <w:r>
        <w:rPr>
          <w:rStyle w:val="s0"/>
        </w:rPr>
        <w:t xml:space="preserve"> разработки, утверждения, регистрации в реестре государственной системы обеспечения единства измерений и применения методик поверки средств измерений;</w:t>
      </w:r>
    </w:p>
    <w:p w:rsidR="00000000" w:rsidRDefault="00206AEB">
      <w:pPr>
        <w:pStyle w:val="pj"/>
      </w:pPr>
      <w:r>
        <w:rPr>
          <w:rStyle w:val="s0"/>
        </w:rPr>
        <w:t>16) организация п</w:t>
      </w:r>
      <w:r>
        <w:rPr>
          <w:rStyle w:val="s0"/>
        </w:rPr>
        <w:t>роведения научных исследований в области обеспечения единства измерений;</w:t>
      </w:r>
    </w:p>
    <w:p w:rsidR="00000000" w:rsidRDefault="00206AEB">
      <w:pPr>
        <w:pStyle w:val="pj"/>
      </w:pPr>
      <w:r>
        <w:rPr>
          <w:rStyle w:val="s0"/>
        </w:rPr>
        <w:t xml:space="preserve">17) определение </w:t>
      </w:r>
      <w:hyperlink r:id="rId142" w:history="1">
        <w:r>
          <w:rPr>
            <w:rStyle w:val="a3"/>
          </w:rPr>
          <w:t>порядка</w:t>
        </w:r>
      </w:hyperlink>
      <w:r>
        <w:rPr>
          <w:rStyle w:val="s0"/>
        </w:rPr>
        <w:t xml:space="preserve"> ведения реестра государственной системы обеспечения единства измерений;</w:t>
      </w:r>
    </w:p>
    <w:p w:rsidR="00000000" w:rsidRDefault="00206AEB">
      <w:pPr>
        <w:pStyle w:val="pj"/>
      </w:pPr>
      <w:r>
        <w:rPr>
          <w:rStyle w:val="s0"/>
        </w:rPr>
        <w:t xml:space="preserve">18) определение </w:t>
      </w:r>
      <w:hyperlink r:id="rId143" w:history="1">
        <w:r>
          <w:rPr>
            <w:rStyle w:val="a3"/>
          </w:rPr>
          <w:t>порядка</w:t>
        </w:r>
      </w:hyperlink>
      <w:r>
        <w:rPr>
          <w:rStyle w:val="s0"/>
        </w:rPr>
        <w:t xml:space="preserve"> формирования перечней измерений и метрологических требований к ним, относящихся к государственному регулированию;</w:t>
      </w:r>
    </w:p>
    <w:p w:rsidR="00000000" w:rsidRDefault="00206AEB">
      <w:pPr>
        <w:pStyle w:val="pj"/>
      </w:pPr>
      <w:r>
        <w:rPr>
          <w:rStyle w:val="s0"/>
        </w:rPr>
        <w:t>19) установление метрологических требований к измерениям, относящимся к гос</w:t>
      </w:r>
      <w:r>
        <w:rPr>
          <w:rStyle w:val="s0"/>
        </w:rPr>
        <w:t>ударственному регулированию, совместно с государственными органами;</w:t>
      </w:r>
    </w:p>
    <w:p w:rsidR="00000000" w:rsidRDefault="00206AEB">
      <w:pPr>
        <w:pStyle w:val="pj"/>
      </w:pPr>
      <w:r>
        <w:rPr>
          <w:rStyle w:val="s0"/>
        </w:rPr>
        <w:t xml:space="preserve">20) определение </w:t>
      </w:r>
      <w:hyperlink r:id="rId144" w:anchor="sub_id=100" w:history="1">
        <w:r>
          <w:rPr>
            <w:rStyle w:val="a3"/>
          </w:rPr>
          <w:t>порядка</w:t>
        </w:r>
      </w:hyperlink>
      <w:r>
        <w:rPr>
          <w:rStyle w:val="s0"/>
        </w:rPr>
        <w:t xml:space="preserve"> проведения поверки средств измерений и установления периодичности поверки средств и</w:t>
      </w:r>
      <w:r>
        <w:rPr>
          <w:rStyle w:val="s0"/>
        </w:rPr>
        <w:t>змерений;</w:t>
      </w:r>
    </w:p>
    <w:p w:rsidR="00000000" w:rsidRDefault="00206AEB">
      <w:pPr>
        <w:pStyle w:val="pj"/>
      </w:pPr>
      <w:r>
        <w:rPr>
          <w:rStyle w:val="s0"/>
        </w:rPr>
        <w:t xml:space="preserve">21) определение </w:t>
      </w:r>
      <w:hyperlink r:id="rId145" w:history="1">
        <w:r>
          <w:rPr>
            <w:rStyle w:val="a3"/>
          </w:rPr>
          <w:t>порядка</w:t>
        </w:r>
      </w:hyperlink>
      <w:r>
        <w:rPr>
          <w:rStyle w:val="s0"/>
        </w:rPr>
        <w:t xml:space="preserve"> утверждения типа, испытаний для целей утверждения типа, метрологической аттестации средств измерений и установления формы знака утверждения типа;</w:t>
      </w:r>
    </w:p>
    <w:p w:rsidR="00000000" w:rsidRDefault="00206AEB">
      <w:pPr>
        <w:pStyle w:val="pji"/>
      </w:pPr>
      <w:r>
        <w:rPr>
          <w:rStyle w:val="s3"/>
        </w:rPr>
        <w:t>Статья допо</w:t>
      </w:r>
      <w:r>
        <w:rPr>
          <w:rStyle w:val="s3"/>
        </w:rPr>
        <w:t xml:space="preserve">лнена подпунктами 21-1 и 21-2 в соответствии с </w:t>
      </w:r>
      <w:hyperlink r:id="rId146" w:anchor="sub_id=11602" w:history="1">
        <w:r>
          <w:rPr>
            <w:rStyle w:val="a3"/>
            <w:i/>
            <w:iCs/>
          </w:rPr>
          <w:t>Законом</w:t>
        </w:r>
      </w:hyperlink>
      <w:r>
        <w:rPr>
          <w:rStyle w:val="s3"/>
        </w:rPr>
        <w:t xml:space="preserve"> РК от 30.12.20 г. № 397-VI (введено в действие с 1 июля 2021 г.)</w:t>
      </w:r>
    </w:p>
    <w:p w:rsidR="00000000" w:rsidRDefault="00206AEB">
      <w:pPr>
        <w:pStyle w:val="pj"/>
      </w:pPr>
      <w:r>
        <w:rPr>
          <w:rStyle w:val="s0"/>
        </w:rPr>
        <w:t xml:space="preserve">21-1) утверждение </w:t>
      </w:r>
      <w:hyperlink r:id="rId147" w:history="1">
        <w:r>
          <w:rPr>
            <w:rStyle w:val="a3"/>
          </w:rPr>
          <w:t>перечня</w:t>
        </w:r>
      </w:hyperlink>
      <w:r>
        <w:rPr>
          <w:rStyle w:val="s0"/>
        </w:rPr>
        <w:t xml:space="preserve"> средств измерений, выпускаемых в обращение по результатам первичной поверки средств измерений;</w:t>
      </w:r>
    </w:p>
    <w:p w:rsidR="00000000" w:rsidRDefault="00206AEB">
      <w:pPr>
        <w:pStyle w:val="pj"/>
      </w:pPr>
      <w:r>
        <w:rPr>
          <w:rStyle w:val="s0"/>
        </w:rPr>
        <w:t xml:space="preserve">21-2) определение </w:t>
      </w:r>
      <w:hyperlink r:id="rId148" w:history="1">
        <w:r>
          <w:rPr>
            <w:rStyle w:val="a3"/>
          </w:rPr>
          <w:t>порядка</w:t>
        </w:r>
      </w:hyperlink>
      <w:r>
        <w:rPr>
          <w:rStyle w:val="s0"/>
        </w:rPr>
        <w:t xml:space="preserve"> по установлению соответствия кол</w:t>
      </w:r>
      <w:r>
        <w:rPr>
          <w:rStyle w:val="s0"/>
        </w:rPr>
        <w:t>ичества фасованной изготовителем или продавцом продукции в упаковках любого вида, а также завезенной импортером расфасованной продукции при ее реализации и продукции, отчуждаемой при совершении торговых операций, в целях государственного метрологического к</w:t>
      </w:r>
      <w:r>
        <w:rPr>
          <w:rStyle w:val="s0"/>
        </w:rPr>
        <w:t>онтроля;</w:t>
      </w:r>
    </w:p>
    <w:p w:rsidR="00000000" w:rsidRDefault="00206AEB">
      <w:pPr>
        <w:pStyle w:val="pj"/>
      </w:pPr>
      <w:r>
        <w:rPr>
          <w:rStyle w:val="s0"/>
        </w:rPr>
        <w:t xml:space="preserve">22) определение </w:t>
      </w:r>
      <w:hyperlink r:id="rId149" w:anchor="sub_id=100" w:history="1">
        <w:r>
          <w:rPr>
            <w:rStyle w:val="a3"/>
          </w:rPr>
          <w:t>порядка</w:t>
        </w:r>
      </w:hyperlink>
      <w:r>
        <w:rPr>
          <w:rStyle w:val="s0"/>
        </w:rPr>
        <w:t xml:space="preserve"> обеспечения метрологической прослеживаемости измерений для субъектов аккредитации и юридических лиц при аккредитации;</w:t>
      </w:r>
    </w:p>
    <w:p w:rsidR="00000000" w:rsidRDefault="00206AEB">
      <w:pPr>
        <w:pStyle w:val="pj"/>
      </w:pPr>
      <w:r>
        <w:rPr>
          <w:rStyle w:val="s0"/>
        </w:rPr>
        <w:t xml:space="preserve">23) определение </w:t>
      </w:r>
      <w:hyperlink r:id="rId150" w:anchor="sub_id=100" w:history="1">
        <w:r>
          <w:rPr>
            <w:rStyle w:val="a3"/>
          </w:rPr>
          <w:t>порядка</w:t>
        </w:r>
      </w:hyperlink>
      <w:r>
        <w:rPr>
          <w:rStyle w:val="s0"/>
        </w:rPr>
        <w:t xml:space="preserve"> утверждения типа и регистрации в реестре государственной системы обеспечения единства измерений стандартного образца;</w:t>
      </w:r>
    </w:p>
    <w:p w:rsidR="00000000" w:rsidRDefault="00206AEB">
      <w:pPr>
        <w:pStyle w:val="pj"/>
      </w:pPr>
      <w:r>
        <w:rPr>
          <w:rStyle w:val="s0"/>
        </w:rPr>
        <w:t>24) осуществление координации деятельности государственны</w:t>
      </w:r>
      <w:r>
        <w:rPr>
          <w:rStyle w:val="s0"/>
        </w:rPr>
        <w:t>х органов, физических и юридических лиц в области обеспечения единства измерений;</w:t>
      </w:r>
    </w:p>
    <w:p w:rsidR="00000000" w:rsidRDefault="00206AEB">
      <w:pPr>
        <w:pStyle w:val="pj"/>
      </w:pPr>
      <w:r>
        <w:rPr>
          <w:rStyle w:val="s0"/>
        </w:rPr>
        <w:lastRenderedPageBreak/>
        <w:t>25) осуществление межрегиональной и межотраслевой координации и выполнение работ, направленных на обеспечение единства измерений времени и частоты и определение параметров вращения Земли;</w:t>
      </w:r>
    </w:p>
    <w:p w:rsidR="00000000" w:rsidRDefault="00206AEB">
      <w:pPr>
        <w:pStyle w:val="pj"/>
      </w:pPr>
      <w:r>
        <w:rPr>
          <w:rStyle w:val="s0"/>
        </w:rPr>
        <w:t>26) осуществление межрегиональной и межотраслевой координации и выпо</w:t>
      </w:r>
      <w:r>
        <w:rPr>
          <w:rStyle w:val="s0"/>
        </w:rPr>
        <w:t>лнение работ, связанных с разработкой и внедрением стандартных образцов;</w:t>
      </w:r>
    </w:p>
    <w:p w:rsidR="00000000" w:rsidRDefault="00206AEB">
      <w:pPr>
        <w:pStyle w:val="pj"/>
      </w:pPr>
      <w:r>
        <w:rPr>
          <w:rStyle w:val="s0"/>
        </w:rPr>
        <w:t>27) осуществление межрегиональной и межотраслевой координации и выполнение работ, связанных с разработкой и внедрением стандартных справочных данных о физических константах и свойства</w:t>
      </w:r>
      <w:r>
        <w:rPr>
          <w:rStyle w:val="s0"/>
        </w:rPr>
        <w:t>х веществ и материалов;</w:t>
      </w:r>
    </w:p>
    <w:p w:rsidR="00000000" w:rsidRDefault="00206AEB">
      <w:pPr>
        <w:pStyle w:val="pj"/>
      </w:pPr>
      <w:r>
        <w:rPr>
          <w:rStyle w:val="s0"/>
        </w:rPr>
        <w:t xml:space="preserve">28) осуществление </w:t>
      </w:r>
      <w:hyperlink r:id="rId151" w:history="1">
        <w:r>
          <w:rPr>
            <w:rStyle w:val="a3"/>
          </w:rPr>
          <w:t>иных полномочий</w:t>
        </w:r>
      </w:hyperlink>
      <w:r>
        <w:rPr>
          <w:rStyle w:val="s0"/>
        </w:rPr>
        <w:t>, предусмотренных настоящим Законом, иными законами Республики Казахстан, актами Президента Республики Казахстан и Правительства Респу</w:t>
      </w:r>
      <w:r>
        <w:rPr>
          <w:rStyle w:val="s0"/>
        </w:rPr>
        <w:t>блики Казахстан.</w:t>
      </w:r>
    </w:p>
    <w:p w:rsidR="00000000" w:rsidRDefault="00206AEB">
      <w:pPr>
        <w:pStyle w:val="pji"/>
      </w:pPr>
      <w:r>
        <w:t> </w:t>
      </w:r>
    </w:p>
    <w:p w:rsidR="00000000" w:rsidRDefault="00206AEB">
      <w:pPr>
        <w:pStyle w:val="pji"/>
      </w:pPr>
      <w:r>
        <w:rPr>
          <w:rStyle w:val="s3"/>
        </w:rPr>
        <w:t xml:space="preserve">Закон дополнен статьей 6-3 в соответствии с </w:t>
      </w:r>
      <w:hyperlink r:id="rId152" w:anchor="sub_id=601" w:history="1">
        <w:r>
          <w:rPr>
            <w:rStyle w:val="a3"/>
            <w:i/>
            <w:iCs/>
          </w:rPr>
          <w:t>Законом</w:t>
        </w:r>
      </w:hyperlink>
      <w:r>
        <w:rPr>
          <w:rStyle w:val="s3"/>
        </w:rPr>
        <w:t xml:space="preserve"> РК от 05.10.18 г. № 184-VI (введено в действие с 11 апреля 2019 г.)</w:t>
      </w:r>
    </w:p>
    <w:p w:rsidR="00000000" w:rsidRDefault="00206AEB">
      <w:pPr>
        <w:pStyle w:val="pj"/>
      </w:pPr>
      <w:r>
        <w:rPr>
          <w:rStyle w:val="s1"/>
        </w:rPr>
        <w:t>Статья 6-3. Компетенция государствен</w:t>
      </w:r>
      <w:r>
        <w:rPr>
          <w:rStyle w:val="s1"/>
        </w:rPr>
        <w:t>ных органов в области обеспечения единства измерений</w:t>
      </w:r>
    </w:p>
    <w:p w:rsidR="00000000" w:rsidRDefault="00206AEB">
      <w:pPr>
        <w:pStyle w:val="pj"/>
      </w:pPr>
      <w:r>
        <w:rPr>
          <w:rStyle w:val="s0"/>
        </w:rPr>
        <w:t>Государственные органы в пределах своей компетенции в области обеспечения единства измерений осуществляют:</w:t>
      </w:r>
    </w:p>
    <w:p w:rsidR="00000000" w:rsidRDefault="00206AEB">
      <w:pPr>
        <w:pStyle w:val="pj"/>
      </w:pPr>
      <w:r>
        <w:rPr>
          <w:rStyle w:val="s0"/>
        </w:rPr>
        <w:t>1) участие в реализации единой государственной политики в области обеспечения единства измерений</w:t>
      </w:r>
      <w:r>
        <w:rPr>
          <w:rStyle w:val="s0"/>
        </w:rPr>
        <w:t>;</w:t>
      </w:r>
    </w:p>
    <w:p w:rsidR="00000000" w:rsidRDefault="00206AEB">
      <w:pPr>
        <w:pStyle w:val="pj"/>
      </w:pPr>
      <w:r>
        <w:t>2</w:t>
      </w:r>
      <w:r>
        <w:rPr>
          <w:rStyle w:val="s0"/>
        </w:rPr>
        <w:t xml:space="preserve">) утверждение </w:t>
      </w:r>
      <w:hyperlink r:id="rId153" w:history="1">
        <w:r>
          <w:rPr>
            <w:rStyle w:val="a3"/>
          </w:rPr>
          <w:t>перечней</w:t>
        </w:r>
      </w:hyperlink>
      <w:r>
        <w:rPr>
          <w:rStyle w:val="s0"/>
        </w:rPr>
        <w:t xml:space="preserve"> измерений, относящихся к государственному регулированию, совместно с уполномоченным органом;</w:t>
      </w:r>
    </w:p>
    <w:p w:rsidR="00000000" w:rsidRDefault="00206AEB">
      <w:pPr>
        <w:pStyle w:val="pj"/>
      </w:pPr>
      <w:r>
        <w:rPr>
          <w:rStyle w:val="s0"/>
        </w:rPr>
        <w:t>3) иные полномочия, предусмотренные настоящим Законом, иными законами</w:t>
      </w:r>
      <w:r>
        <w:rPr>
          <w:rStyle w:val="s0"/>
        </w:rPr>
        <w:t xml:space="preserve"> Республики Казахстан, актами Президента Республики Казахстан и Правительства Республики Казахстан.</w:t>
      </w:r>
    </w:p>
    <w:p w:rsidR="00000000" w:rsidRDefault="00206AEB">
      <w:pPr>
        <w:pStyle w:val="pj"/>
      </w:pPr>
      <w:r>
        <w:t> </w:t>
      </w:r>
    </w:p>
    <w:p w:rsidR="00000000" w:rsidRDefault="00206AEB">
      <w:pPr>
        <w:pStyle w:val="pji"/>
      </w:pPr>
      <w:r>
        <w:rPr>
          <w:rStyle w:val="s3"/>
        </w:rPr>
        <w:t xml:space="preserve">Закон дополнен статьей 6-4 в соответствии с </w:t>
      </w:r>
      <w:hyperlink r:id="rId154" w:anchor="sub_id=601" w:history="1">
        <w:r>
          <w:rPr>
            <w:rStyle w:val="a3"/>
            <w:i/>
            <w:iCs/>
          </w:rPr>
          <w:t>Законом</w:t>
        </w:r>
      </w:hyperlink>
      <w:r>
        <w:rPr>
          <w:rStyle w:val="s3"/>
        </w:rPr>
        <w:t xml:space="preserve"> РК от 05.10.18 г. № 1</w:t>
      </w:r>
      <w:r>
        <w:rPr>
          <w:rStyle w:val="s3"/>
        </w:rPr>
        <w:t>84-VI (введено в действие с 11 апреля 2019 г.)</w:t>
      </w:r>
    </w:p>
    <w:p w:rsidR="00000000" w:rsidRDefault="00206AEB">
      <w:pPr>
        <w:pStyle w:val="pj"/>
      </w:pPr>
      <w:r>
        <w:rPr>
          <w:rStyle w:val="s1"/>
        </w:rPr>
        <w:t>Статья 6-4. Компетенция государственного научного метрологического центра</w:t>
      </w:r>
    </w:p>
    <w:p w:rsidR="00000000" w:rsidRDefault="00206AEB">
      <w:pPr>
        <w:pStyle w:val="pj"/>
      </w:pPr>
      <w:r>
        <w:rPr>
          <w:rStyle w:val="s0"/>
        </w:rPr>
        <w:t>К компетенции государственного научного метрологического центра относятся:</w:t>
      </w:r>
    </w:p>
    <w:p w:rsidR="00000000" w:rsidRDefault="00206AEB">
      <w:pPr>
        <w:pStyle w:val="pj"/>
      </w:pPr>
      <w:r>
        <w:rPr>
          <w:rStyle w:val="s0"/>
        </w:rPr>
        <w:t>1) проведение научных исследований в области обеспечения единства измерений;</w:t>
      </w:r>
    </w:p>
    <w:p w:rsidR="00000000" w:rsidRDefault="00206AEB">
      <w:pPr>
        <w:pStyle w:val="pj"/>
      </w:pPr>
      <w:r>
        <w:rPr>
          <w:rStyle w:val="s0"/>
        </w:rPr>
        <w:t>2) проведение сличений результатов поверки, калибровки средств измерений и межлабораторных сравнительных</w:t>
      </w:r>
      <w:r>
        <w:rPr>
          <w:rStyle w:val="s0"/>
        </w:rPr>
        <w:t xml:space="preserve"> испытаний;</w:t>
      </w:r>
    </w:p>
    <w:p w:rsidR="00000000" w:rsidRDefault="00206AEB">
      <w:pPr>
        <w:pStyle w:val="pj"/>
      </w:pPr>
      <w:r>
        <w:rPr>
          <w:rStyle w:val="s0"/>
        </w:rPr>
        <w:t>3) проведение работ по повышению квалификации и переподготовке кадров в области обеспечения единства измерений;</w:t>
      </w:r>
    </w:p>
    <w:p w:rsidR="00000000" w:rsidRDefault="00206AEB">
      <w:pPr>
        <w:pStyle w:val="pj"/>
      </w:pPr>
      <w:r>
        <w:rPr>
          <w:rStyle w:val="s0"/>
        </w:rPr>
        <w:t>4) создание, совершенствование, хранение и применение государственных эталонов единиц величин;</w:t>
      </w:r>
    </w:p>
    <w:p w:rsidR="00000000" w:rsidRDefault="00206AEB">
      <w:pPr>
        <w:pStyle w:val="pj"/>
      </w:pPr>
      <w:r>
        <w:rPr>
          <w:rStyle w:val="s0"/>
        </w:rPr>
        <w:t xml:space="preserve">5) создание систем передачи размеров </w:t>
      </w:r>
      <w:r>
        <w:rPr>
          <w:rStyle w:val="s0"/>
        </w:rPr>
        <w:t>единиц величин;</w:t>
      </w:r>
    </w:p>
    <w:p w:rsidR="00000000" w:rsidRDefault="00206AEB">
      <w:pPr>
        <w:pStyle w:val="pj"/>
      </w:pPr>
      <w:r>
        <w:rPr>
          <w:rStyle w:val="s0"/>
        </w:rPr>
        <w:t>6) разработка документов по стандартизации в области обеспечения единства измерений, методик выполнения измерений, методик поверки и калибровки средств измерений;</w:t>
      </w:r>
    </w:p>
    <w:p w:rsidR="00000000" w:rsidRDefault="00206AEB">
      <w:pPr>
        <w:pStyle w:val="pj"/>
      </w:pPr>
      <w:r>
        <w:rPr>
          <w:rStyle w:val="s0"/>
        </w:rPr>
        <w:t>7) производство и ремонт средств измерений;</w:t>
      </w:r>
    </w:p>
    <w:p w:rsidR="00000000" w:rsidRDefault="00206AEB">
      <w:pPr>
        <w:pStyle w:val="pj"/>
      </w:pPr>
      <w:r>
        <w:rPr>
          <w:rStyle w:val="s0"/>
        </w:rPr>
        <w:t>8) производство стандартных образ</w:t>
      </w:r>
      <w:r>
        <w:rPr>
          <w:rStyle w:val="s0"/>
        </w:rPr>
        <w:t>цов, аттестованных смесей, поверочных газовых смесей;</w:t>
      </w:r>
    </w:p>
    <w:p w:rsidR="00000000" w:rsidRDefault="00206AEB">
      <w:pPr>
        <w:pStyle w:val="pj"/>
      </w:pPr>
      <w:r>
        <w:rPr>
          <w:rStyle w:val="s0"/>
        </w:rPr>
        <w:t>9) проведение поверки и калибровки средств измерений в соответствии со статьей 18 настоящего Закона;</w:t>
      </w:r>
    </w:p>
    <w:p w:rsidR="00000000" w:rsidRDefault="00206AEB">
      <w:pPr>
        <w:pStyle w:val="pj"/>
      </w:pPr>
      <w:r>
        <w:rPr>
          <w:rStyle w:val="s0"/>
        </w:rPr>
        <w:t>10) проведение метрологической аттестации методик выполнения измерений в соответствии со статьей 18 н</w:t>
      </w:r>
      <w:r>
        <w:rPr>
          <w:rStyle w:val="s0"/>
        </w:rPr>
        <w:t>астоящего Закона;</w:t>
      </w:r>
    </w:p>
    <w:p w:rsidR="00000000" w:rsidRDefault="00206AEB">
      <w:pPr>
        <w:pStyle w:val="pj"/>
      </w:pPr>
      <w:r>
        <w:rPr>
          <w:rStyle w:val="s0"/>
        </w:rPr>
        <w:t>11) проведение метрологической экспертизы;</w:t>
      </w:r>
    </w:p>
    <w:p w:rsidR="00000000" w:rsidRDefault="00206AEB">
      <w:pPr>
        <w:pStyle w:val="pj"/>
      </w:pPr>
      <w:r>
        <w:rPr>
          <w:rStyle w:val="s0"/>
        </w:rPr>
        <w:t>12) проведение и участие в сличениях эталонов единиц величин;</w:t>
      </w:r>
    </w:p>
    <w:p w:rsidR="00000000" w:rsidRDefault="00206AEB">
      <w:pPr>
        <w:pStyle w:val="pj"/>
      </w:pPr>
      <w:r>
        <w:rPr>
          <w:rStyle w:val="s0"/>
        </w:rPr>
        <w:lastRenderedPageBreak/>
        <w:t>13) проведение испытаний средств измерений для целей утверждения типа, метрологической аттестации средств измерений, аттестации испыт</w:t>
      </w:r>
      <w:r>
        <w:rPr>
          <w:rStyle w:val="s0"/>
        </w:rPr>
        <w:t>ательного оборудования;</w:t>
      </w:r>
    </w:p>
    <w:p w:rsidR="00000000" w:rsidRDefault="00206AEB">
      <w:pPr>
        <w:pStyle w:val="pj"/>
      </w:pPr>
      <w:r>
        <w:rPr>
          <w:rStyle w:val="s0"/>
        </w:rPr>
        <w:t>14) ведение реестра государственной системы обеспечения единства измерений;</w:t>
      </w:r>
    </w:p>
    <w:p w:rsidR="00000000" w:rsidRDefault="00206AEB">
      <w:pPr>
        <w:pStyle w:val="pj"/>
      </w:pPr>
      <w:r>
        <w:rPr>
          <w:rStyle w:val="s0"/>
        </w:rPr>
        <w:t>15) аттестация, переаттестация и отзыв сертификатов поверителей средств измерений;</w:t>
      </w:r>
    </w:p>
    <w:p w:rsidR="00000000" w:rsidRDefault="00206AEB">
      <w:pPr>
        <w:pStyle w:val="pj"/>
      </w:pPr>
      <w:r>
        <w:rPr>
          <w:rStyle w:val="s0"/>
        </w:rPr>
        <w:t>16) организация изготовления поверительных клейм;</w:t>
      </w:r>
    </w:p>
    <w:p w:rsidR="00000000" w:rsidRDefault="00206AEB">
      <w:pPr>
        <w:pStyle w:val="pj"/>
      </w:pPr>
      <w:r>
        <w:rPr>
          <w:rStyle w:val="s0"/>
        </w:rPr>
        <w:t>17) апробация методик п</w:t>
      </w:r>
      <w:r>
        <w:rPr>
          <w:rStyle w:val="s0"/>
        </w:rPr>
        <w:t>оверки средств измерений;</w:t>
      </w:r>
    </w:p>
    <w:p w:rsidR="00000000" w:rsidRDefault="00206AEB">
      <w:pPr>
        <w:pStyle w:val="pj"/>
      </w:pPr>
      <w:r>
        <w:rPr>
          <w:rStyle w:val="s0"/>
        </w:rPr>
        <w:t>18) выполнение работ по обеспечению единства измерений времени и частоты, определение параметров вращения Земли;</w:t>
      </w:r>
    </w:p>
    <w:p w:rsidR="00000000" w:rsidRDefault="00206AEB">
      <w:pPr>
        <w:pStyle w:val="pj"/>
      </w:pPr>
      <w:r>
        <w:rPr>
          <w:rStyle w:val="s0"/>
        </w:rPr>
        <w:t>19) выполнение работ, связанных с разработкой и внедрением стандартных справочных данных о физических константах и свойствах веществ и материалов;</w:t>
      </w:r>
    </w:p>
    <w:p w:rsidR="00000000" w:rsidRDefault="00206AEB">
      <w:pPr>
        <w:pStyle w:val="pj"/>
      </w:pPr>
      <w:r>
        <w:rPr>
          <w:rStyle w:val="s0"/>
        </w:rPr>
        <w:t>20) выполнение иных полномочий, установленных законодательством Республики Казахстан.</w:t>
      </w:r>
    </w:p>
    <w:p w:rsidR="00000000" w:rsidRDefault="00206AEB">
      <w:pPr>
        <w:pStyle w:val="pji"/>
      </w:pPr>
      <w:r>
        <w:t> </w:t>
      </w:r>
    </w:p>
    <w:p w:rsidR="00000000" w:rsidRDefault="00206AEB">
      <w:pPr>
        <w:pStyle w:val="pji"/>
      </w:pPr>
      <w:r>
        <w:rPr>
          <w:rStyle w:val="s3"/>
        </w:rPr>
        <w:t>Закон дополнен статье</w:t>
      </w:r>
      <w:r>
        <w:rPr>
          <w:rStyle w:val="s3"/>
        </w:rPr>
        <w:t xml:space="preserve">й 6-5 в соответствии с </w:t>
      </w:r>
      <w:hyperlink r:id="rId155" w:anchor="sub_id=601" w:history="1">
        <w:r>
          <w:rPr>
            <w:rStyle w:val="a3"/>
            <w:i/>
            <w:iCs/>
          </w:rPr>
          <w:t>Законом</w:t>
        </w:r>
      </w:hyperlink>
      <w:r>
        <w:rPr>
          <w:rStyle w:val="s3"/>
        </w:rPr>
        <w:t xml:space="preserve"> РК от 05.10.18 г. № 184-VI (введено в действие с 11 апреля 2019 г.)</w:t>
      </w:r>
    </w:p>
    <w:p w:rsidR="00000000" w:rsidRDefault="00206AEB">
      <w:pPr>
        <w:pStyle w:val="pj"/>
      </w:pPr>
      <w:r>
        <w:rPr>
          <w:rStyle w:val="s1"/>
        </w:rPr>
        <w:t>Статья 6-5. Физические и юридические лица в области обеспечения единства изм</w:t>
      </w:r>
      <w:r>
        <w:rPr>
          <w:rStyle w:val="s1"/>
        </w:rPr>
        <w:t>ерений</w:t>
      </w:r>
    </w:p>
    <w:p w:rsidR="00000000" w:rsidRDefault="00206AEB">
      <w:pPr>
        <w:pStyle w:val="pj"/>
      </w:pPr>
      <w:r>
        <w:rPr>
          <w:rStyle w:val="s0"/>
        </w:rPr>
        <w:t>Физические и юридические лица имеют право:</w:t>
      </w:r>
    </w:p>
    <w:p w:rsidR="00000000" w:rsidRDefault="00206AEB">
      <w:pPr>
        <w:pStyle w:val="pj"/>
      </w:pPr>
      <w:r>
        <w:rPr>
          <w:rStyle w:val="s0"/>
        </w:rPr>
        <w:t>1) участвовать в разработке нормативных правовых актов Республики Казахстан в области обеспечения единства измерений;</w:t>
      </w:r>
    </w:p>
    <w:p w:rsidR="00000000" w:rsidRDefault="00206AEB">
      <w:pPr>
        <w:pStyle w:val="pj"/>
      </w:pPr>
      <w:r>
        <w:rPr>
          <w:rStyle w:val="s0"/>
        </w:rPr>
        <w:t>2) создавать при необходимости соответствующие подразделения и службы по обеспечению еди</w:t>
      </w:r>
      <w:r>
        <w:rPr>
          <w:rStyle w:val="s0"/>
        </w:rPr>
        <w:t>нства измерений;</w:t>
      </w:r>
    </w:p>
    <w:p w:rsidR="00000000" w:rsidRDefault="00206AEB">
      <w:pPr>
        <w:pStyle w:val="pj"/>
      </w:pPr>
      <w:r>
        <w:rPr>
          <w:rStyle w:val="s0"/>
        </w:rPr>
        <w:t>3) проводить поверку и калибровку средств измерений в соответствии со статьей 18 настоящего Закона;</w:t>
      </w:r>
    </w:p>
    <w:p w:rsidR="00000000" w:rsidRDefault="00206AEB">
      <w:pPr>
        <w:pStyle w:val="pj"/>
      </w:pPr>
      <w:r>
        <w:rPr>
          <w:rStyle w:val="s0"/>
        </w:rPr>
        <w:t>4) проводить работы по разработке и метрологической аттестации методик выполнения измерений в соответствии со статьей 18 настоящего Закона;</w:t>
      </w:r>
    </w:p>
    <w:p w:rsidR="00000000" w:rsidRDefault="00206AEB">
      <w:pPr>
        <w:pStyle w:val="pj"/>
      </w:pPr>
      <w:r>
        <w:rPr>
          <w:rStyle w:val="s0"/>
        </w:rPr>
        <w:t>5) разрабатывать документы по стандартизации в области обеспечения единства измерений;</w:t>
      </w:r>
    </w:p>
    <w:p w:rsidR="00000000" w:rsidRDefault="00206AEB">
      <w:pPr>
        <w:pStyle w:val="pj"/>
      </w:pPr>
      <w:r>
        <w:rPr>
          <w:rStyle w:val="s0"/>
        </w:rPr>
        <w:t>6) проводить работы по повышению квалификации и переподготовке кадров в области обеспечения единства измерений.</w:t>
      </w:r>
    </w:p>
    <w:p w:rsidR="00000000" w:rsidRDefault="00206AEB">
      <w:pPr>
        <w:pStyle w:val="pji"/>
      </w:pPr>
      <w:r>
        <w:t> </w:t>
      </w:r>
    </w:p>
    <w:p w:rsidR="00000000" w:rsidRDefault="00206AEB">
      <w:pPr>
        <w:pStyle w:val="pji"/>
      </w:pPr>
      <w:r>
        <w:rPr>
          <w:rStyle w:val="s3"/>
        </w:rPr>
        <w:t xml:space="preserve">Статья 7 изложена в редакции </w:t>
      </w:r>
      <w:hyperlink r:id="rId156" w:anchor="sub_id=500" w:history="1">
        <w:r>
          <w:rPr>
            <w:rStyle w:val="a3"/>
            <w:i/>
            <w:iCs/>
          </w:rPr>
          <w:t>Закона</w:t>
        </w:r>
      </w:hyperlink>
      <w:r>
        <w:rPr>
          <w:rStyle w:val="s3"/>
        </w:rPr>
        <w:t xml:space="preserve"> РК от 09.06.04 г. № 558-II</w:t>
      </w:r>
      <w:r>
        <w:rPr>
          <w:rStyle w:val="s3"/>
        </w:rPr>
        <w:t xml:space="preserve"> (</w:t>
      </w:r>
      <w:hyperlink r:id="rId157" w:anchor="sub_id=70000" w:history="1">
        <w:r>
          <w:rPr>
            <w:rStyle w:val="a3"/>
            <w:i/>
            <w:iCs/>
          </w:rPr>
          <w:t>см. стар. ред.</w:t>
        </w:r>
      </w:hyperlink>
      <w:r>
        <w:rPr>
          <w:rStyle w:val="s3"/>
        </w:rPr>
        <w:t xml:space="preserve">); </w:t>
      </w:r>
      <w:hyperlink r:id="rId158" w:anchor="sub_id=167" w:history="1">
        <w:r>
          <w:rPr>
            <w:rStyle w:val="a3"/>
            <w:i/>
            <w:iCs/>
          </w:rPr>
          <w:t>Закона</w:t>
        </w:r>
      </w:hyperlink>
      <w:r>
        <w:rPr>
          <w:rStyle w:val="s3"/>
        </w:rPr>
        <w:t xml:space="preserve"> РК от 05.10.18 г. № 184-VI (введено в действие с 11 апреля 2019 г.)</w:t>
      </w:r>
      <w:r>
        <w:rPr>
          <w:rStyle w:val="s3"/>
        </w:rPr>
        <w:t xml:space="preserve"> (</w:t>
      </w:r>
      <w:hyperlink r:id="rId159" w:anchor="sub_id=70000" w:history="1">
        <w:r>
          <w:rPr>
            <w:rStyle w:val="a3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06AEB">
      <w:pPr>
        <w:pStyle w:val="pj"/>
      </w:pPr>
      <w:r>
        <w:rPr>
          <w:rStyle w:val="s1"/>
        </w:rPr>
        <w:t>Статья 7. Объекты государственной системы обеспечения единства измерений</w:t>
      </w:r>
    </w:p>
    <w:p w:rsidR="00000000" w:rsidRDefault="00206AEB">
      <w:pPr>
        <w:pStyle w:val="pj"/>
      </w:pPr>
      <w:r>
        <w:rPr>
          <w:rStyle w:val="s0"/>
        </w:rPr>
        <w:t>Объектами государственной системы обеспечения единства измерений являются:</w:t>
      </w:r>
    </w:p>
    <w:p w:rsidR="00000000" w:rsidRDefault="00206AEB">
      <w:pPr>
        <w:pStyle w:val="pj"/>
      </w:pPr>
      <w:r>
        <w:rPr>
          <w:rStyle w:val="s0"/>
        </w:rPr>
        <w:t>1) един</w:t>
      </w:r>
      <w:r>
        <w:rPr>
          <w:rStyle w:val="s0"/>
        </w:rPr>
        <w:t>ицы величин;</w:t>
      </w:r>
    </w:p>
    <w:p w:rsidR="00000000" w:rsidRDefault="00206AEB">
      <w:pPr>
        <w:pStyle w:val="pj"/>
      </w:pPr>
      <w:r>
        <w:rPr>
          <w:rStyle w:val="s0"/>
        </w:rPr>
        <w:t>2) государственные эталоны единиц величин;</w:t>
      </w:r>
    </w:p>
    <w:p w:rsidR="00000000" w:rsidRDefault="00206AEB">
      <w:pPr>
        <w:pStyle w:val="pj"/>
      </w:pPr>
      <w:r>
        <w:rPr>
          <w:rStyle w:val="s0"/>
        </w:rPr>
        <w:t>3) эталоны единиц величин;</w:t>
      </w:r>
    </w:p>
    <w:p w:rsidR="00000000" w:rsidRDefault="00206AEB">
      <w:pPr>
        <w:pStyle w:val="pj"/>
      </w:pPr>
      <w:r>
        <w:rPr>
          <w:rStyle w:val="s0"/>
        </w:rPr>
        <w:t>4) средства измерений;</w:t>
      </w:r>
    </w:p>
    <w:p w:rsidR="00000000" w:rsidRDefault="00206AEB">
      <w:pPr>
        <w:pStyle w:val="pj"/>
      </w:pPr>
      <w:r>
        <w:rPr>
          <w:rStyle w:val="s0"/>
        </w:rPr>
        <w:t>5) стандартные образцы;</w:t>
      </w:r>
    </w:p>
    <w:p w:rsidR="00000000" w:rsidRDefault="00206AEB">
      <w:pPr>
        <w:pStyle w:val="pj"/>
      </w:pPr>
      <w:r>
        <w:rPr>
          <w:rStyle w:val="s0"/>
        </w:rPr>
        <w:t>6) методики поверки средств измерений;</w:t>
      </w:r>
    </w:p>
    <w:p w:rsidR="00000000" w:rsidRDefault="00206AEB">
      <w:pPr>
        <w:pStyle w:val="pj"/>
      </w:pPr>
      <w:r>
        <w:rPr>
          <w:rStyle w:val="s0"/>
        </w:rPr>
        <w:t>7) методики выполнения измерений;</w:t>
      </w:r>
    </w:p>
    <w:p w:rsidR="00000000" w:rsidRDefault="00206AEB">
      <w:pPr>
        <w:pStyle w:val="pj"/>
      </w:pPr>
      <w:r>
        <w:rPr>
          <w:rStyle w:val="s0"/>
        </w:rPr>
        <w:t>8) методики калибровки средств измерений;</w:t>
      </w:r>
    </w:p>
    <w:p w:rsidR="00000000" w:rsidRDefault="00206AEB">
      <w:pPr>
        <w:pStyle w:val="pj"/>
      </w:pPr>
      <w:r>
        <w:rPr>
          <w:rStyle w:val="s0"/>
        </w:rPr>
        <w:t>9) норматив</w:t>
      </w:r>
      <w:r>
        <w:rPr>
          <w:rStyle w:val="s0"/>
        </w:rPr>
        <w:t>ные правовые акты, технические регламенты, документы по стандартизации в области обеспечения единства измерений.</w:t>
      </w:r>
    </w:p>
    <w:p w:rsidR="00000000" w:rsidRDefault="00206AEB">
      <w:pPr>
        <w:pStyle w:val="pj"/>
      </w:pPr>
      <w:r>
        <w:t> </w:t>
      </w:r>
    </w:p>
    <w:p w:rsidR="00000000" w:rsidRDefault="00206AEB">
      <w:pPr>
        <w:pStyle w:val="pji"/>
      </w:pPr>
      <w:r>
        <w:rPr>
          <w:rStyle w:val="s3"/>
        </w:rPr>
        <w:t xml:space="preserve">В статью 8 внесены изменения Законом РК от 20.12.04 г. </w:t>
      </w:r>
      <w:hyperlink r:id="rId160" w:anchor="sub_id=7902" w:history="1">
        <w:r>
          <w:rPr>
            <w:rStyle w:val="a6"/>
            <w:i/>
            <w:iCs/>
          </w:rPr>
          <w:t>№ 13-</w:t>
        </w:r>
        <w:r>
          <w:rPr>
            <w:rStyle w:val="a6"/>
            <w:i/>
            <w:iCs/>
          </w:rPr>
          <w:t>III</w:t>
        </w:r>
      </w:hyperlink>
      <w:r>
        <w:rPr>
          <w:rStyle w:val="s3"/>
        </w:rPr>
        <w:t xml:space="preserve"> (введен в действие с 1 января 2005 года) (</w:t>
      </w:r>
      <w:hyperlink r:id="rId161" w:anchor="sub_id=80000" w:history="1">
        <w:r>
          <w:rPr>
            <w:rStyle w:val="a6"/>
            <w:i/>
            <w:iCs/>
          </w:rPr>
          <w:t>см. стар. ред.</w:t>
        </w:r>
      </w:hyperlink>
      <w:r>
        <w:rPr>
          <w:rStyle w:val="s3"/>
        </w:rPr>
        <w:t xml:space="preserve">); изложена в редакции Закона РК от 29.12.06 г. </w:t>
      </w:r>
      <w:hyperlink r:id="rId162" w:anchor="sub_id=138" w:history="1">
        <w:r>
          <w:rPr>
            <w:rStyle w:val="a6"/>
            <w:i/>
            <w:iCs/>
          </w:rPr>
          <w:t>№ 209-III</w:t>
        </w:r>
      </w:hyperlink>
      <w:r>
        <w:rPr>
          <w:rStyle w:val="s3"/>
        </w:rPr>
        <w:t xml:space="preserve"> (</w:t>
      </w:r>
      <w:hyperlink r:id="rId163" w:anchor="sub_id=80000" w:history="1">
        <w:r>
          <w:rPr>
            <w:rStyle w:val="a6"/>
            <w:i/>
            <w:iCs/>
          </w:rPr>
          <w:t>см. стар. ред.</w:t>
        </w:r>
      </w:hyperlink>
      <w:r>
        <w:rPr>
          <w:rStyle w:val="s3"/>
        </w:rPr>
        <w:t xml:space="preserve">); </w:t>
      </w:r>
      <w:hyperlink r:id="rId164" w:anchor="sub_id=1008" w:history="1">
        <w:r>
          <w:rPr>
            <w:rStyle w:val="a6"/>
            <w:i/>
            <w:iCs/>
          </w:rPr>
          <w:t>Закона</w:t>
        </w:r>
      </w:hyperlink>
      <w:r>
        <w:rPr>
          <w:rStyle w:val="s3"/>
        </w:rPr>
        <w:t xml:space="preserve"> РК от 10.07.12 г. № 31-V (</w:t>
      </w:r>
      <w:hyperlink r:id="rId165" w:anchor="sub_id=80000" w:history="1">
        <w:r>
          <w:rPr>
            <w:rStyle w:val="a6"/>
            <w:i/>
            <w:iCs/>
          </w:rPr>
          <w:t>см. стар. ред.</w:t>
        </w:r>
      </w:hyperlink>
      <w:r>
        <w:rPr>
          <w:rStyle w:val="s3"/>
        </w:rPr>
        <w:t xml:space="preserve">); </w:t>
      </w:r>
      <w:hyperlink r:id="rId166" w:anchor="sub_id=167" w:history="1">
        <w:r>
          <w:rPr>
            <w:rStyle w:val="a3"/>
            <w:i/>
            <w:iCs/>
          </w:rPr>
          <w:t>Закона</w:t>
        </w:r>
      </w:hyperlink>
      <w:r>
        <w:rPr>
          <w:rStyle w:val="s3"/>
        </w:rPr>
        <w:t xml:space="preserve"> РК от 05.10.18 г.</w:t>
      </w:r>
      <w:r>
        <w:rPr>
          <w:rStyle w:val="s3"/>
        </w:rPr>
        <w:t xml:space="preserve"> № 184-VI (введено в действие с 11 апреля 2019 г.) (</w:t>
      </w:r>
      <w:hyperlink r:id="rId167" w:anchor="sub_id=80000" w:history="1">
        <w:r>
          <w:rPr>
            <w:rStyle w:val="a3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06AEB">
      <w:pPr>
        <w:pStyle w:val="pj"/>
      </w:pPr>
      <w:r>
        <w:rPr>
          <w:rStyle w:val="s1"/>
        </w:rPr>
        <w:lastRenderedPageBreak/>
        <w:t>Статья 8. Документы по стандартизации в области обеспечения единства измерений</w:t>
      </w:r>
    </w:p>
    <w:p w:rsidR="00000000" w:rsidRDefault="00206AEB">
      <w:pPr>
        <w:pStyle w:val="pj"/>
      </w:pPr>
      <w:r>
        <w:rPr>
          <w:rStyle w:val="s0"/>
        </w:rPr>
        <w:t>1. Документы по стандартиз</w:t>
      </w:r>
      <w:r>
        <w:rPr>
          <w:rStyle w:val="s0"/>
        </w:rPr>
        <w:t xml:space="preserve">ации в области обеспечения единства измерений разрабатываются и применяются в соответствии с </w:t>
      </w:r>
      <w:hyperlink r:id="rId168" w:anchor="sub_id=260000" w:history="1">
        <w:r>
          <w:rPr>
            <w:rStyle w:val="a3"/>
          </w:rPr>
          <w:t>Законом</w:t>
        </w:r>
      </w:hyperlink>
      <w:r>
        <w:rPr>
          <w:rStyle w:val="s0"/>
        </w:rPr>
        <w:t xml:space="preserve"> Республики Казахстан «О стандартизации».</w:t>
      </w:r>
    </w:p>
    <w:p w:rsidR="00000000" w:rsidRDefault="00206AEB">
      <w:pPr>
        <w:pStyle w:val="pj"/>
      </w:pPr>
      <w:r>
        <w:rPr>
          <w:rStyle w:val="s0"/>
        </w:rPr>
        <w:t>2. Для реализации требований н</w:t>
      </w:r>
      <w:r>
        <w:rPr>
          <w:rStyle w:val="s0"/>
        </w:rPr>
        <w:t>ормативных правовых актов допускаются к применению:</w:t>
      </w:r>
    </w:p>
    <w:p w:rsidR="00000000" w:rsidRDefault="00206AEB">
      <w:pPr>
        <w:pStyle w:val="pj"/>
      </w:pPr>
      <w:r>
        <w:rPr>
          <w:rStyle w:val="s0"/>
        </w:rPr>
        <w:t>межгосударственные и национальные стандарты в области обеспечения единства измерений, устанавливающие поверочные схемы и схемы метрологической прослеживаемости;</w:t>
      </w:r>
    </w:p>
    <w:p w:rsidR="00000000" w:rsidRDefault="00206AEB">
      <w:pPr>
        <w:pStyle w:val="pj"/>
      </w:pPr>
      <w:r>
        <w:rPr>
          <w:rStyle w:val="s0"/>
        </w:rPr>
        <w:t>межгосударственные и национальные стандарты</w:t>
      </w:r>
      <w:r>
        <w:rPr>
          <w:rStyle w:val="s0"/>
        </w:rPr>
        <w:t xml:space="preserve"> в области обеспечения единства измерений, устанавливающие методики поверки средств измерений, а в случае их отсутствия - стандарты организаций, устанавливающие методики поверки средств измерений, зарегистрированные в реестре государственной системы обеспе</w:t>
      </w:r>
      <w:r>
        <w:rPr>
          <w:rStyle w:val="s0"/>
        </w:rPr>
        <w:t>чения единства измерений;</w:t>
      </w:r>
    </w:p>
    <w:p w:rsidR="00000000" w:rsidRDefault="00206AEB">
      <w:pPr>
        <w:pStyle w:val="pj"/>
      </w:pPr>
      <w:r>
        <w:rPr>
          <w:rStyle w:val="s0"/>
        </w:rPr>
        <w:t xml:space="preserve">межгосударственные и национальные стандарты в области обеспечения единства измерений, устанавливающие методики выполнения измерений, а в случае их отсутствия - стандарты организаций, устанавливающие методики выполнения измерений, </w:t>
      </w:r>
      <w:r>
        <w:rPr>
          <w:rStyle w:val="s0"/>
        </w:rPr>
        <w:t>аттестованные и зарегистрированные в реестре государственной системы обеспечения единства измерений;</w:t>
      </w:r>
    </w:p>
    <w:p w:rsidR="00000000" w:rsidRDefault="00206AEB">
      <w:pPr>
        <w:pStyle w:val="pj"/>
      </w:pPr>
      <w:r>
        <w:rPr>
          <w:rStyle w:val="s0"/>
        </w:rPr>
        <w:t xml:space="preserve">межгосударственные и национальные стандарты в области обеспечения единства измерений, устанавливающие методики калибровки средств измерений, а в случае их </w:t>
      </w:r>
      <w:r>
        <w:rPr>
          <w:rStyle w:val="s0"/>
        </w:rPr>
        <w:t xml:space="preserve">отсутствия - стандарты организаций, устанавливающие методики калибровки средств измерений, прошедшие оценку пригодности в соответствии с требованиями </w:t>
      </w:r>
      <w:hyperlink r:id="rId169" w:history="1">
        <w:r>
          <w:rPr>
            <w:rStyle w:val="a3"/>
          </w:rPr>
          <w:t>законодательства</w:t>
        </w:r>
      </w:hyperlink>
      <w:r>
        <w:rPr>
          <w:rStyle w:val="s0"/>
        </w:rPr>
        <w:t xml:space="preserve"> Республики Казахстан об </w:t>
      </w:r>
      <w:r>
        <w:rPr>
          <w:rStyle w:val="s0"/>
        </w:rPr>
        <w:t>аккредитации в области оценки соответствия.</w:t>
      </w:r>
    </w:p>
    <w:p w:rsidR="00000000" w:rsidRDefault="00206AEB">
      <w:pPr>
        <w:pStyle w:val="pj"/>
      </w:pPr>
      <w:r>
        <w:rPr>
          <w:rStyle w:val="s0"/>
        </w:rPr>
        <w:t> </w:t>
      </w:r>
    </w:p>
    <w:p w:rsidR="00000000" w:rsidRDefault="00206AEB">
      <w:pPr>
        <w:pStyle w:val="pji"/>
      </w:pPr>
      <w:r>
        <w:rPr>
          <w:rStyle w:val="s3"/>
        </w:rPr>
        <w:t xml:space="preserve">В статью 9 внесены изменения в соответствии с </w:t>
      </w:r>
      <w:hyperlink r:id="rId170" w:anchor="sub_id=1009" w:history="1">
        <w:r>
          <w:rPr>
            <w:rStyle w:val="a6"/>
            <w:i/>
            <w:iCs/>
          </w:rPr>
          <w:t>Законом</w:t>
        </w:r>
      </w:hyperlink>
      <w:r>
        <w:rPr>
          <w:rStyle w:val="s3"/>
        </w:rPr>
        <w:t xml:space="preserve"> РК от 10.07.12 г. № 31-V (</w:t>
      </w:r>
      <w:hyperlink r:id="rId171" w:anchor="sub_id=90000" w:history="1">
        <w:r>
          <w:rPr>
            <w:rStyle w:val="a6"/>
            <w:i/>
            <w:iCs/>
          </w:rPr>
          <w:t>см. стар. ред.</w:t>
        </w:r>
      </w:hyperlink>
      <w:r>
        <w:rPr>
          <w:rStyle w:val="s3"/>
        </w:rPr>
        <w:t xml:space="preserve">) </w:t>
      </w:r>
    </w:p>
    <w:p w:rsidR="00000000" w:rsidRDefault="00206AEB">
      <w:pPr>
        <w:pStyle w:val="pj"/>
      </w:pPr>
      <w:r>
        <w:rPr>
          <w:rStyle w:val="s1"/>
        </w:rPr>
        <w:t>Статья 9. Единицы величин</w:t>
      </w:r>
    </w:p>
    <w:p w:rsidR="00000000" w:rsidRDefault="00206AEB">
      <w:pPr>
        <w:pStyle w:val="pj"/>
      </w:pPr>
      <w:r>
        <w:t xml:space="preserve">1. На территории Республики Казахстан к применению допускаются единицы величин Международной системы единиц, принятой Генеральной конференцией по мерам и весам и рекомендованной </w:t>
      </w:r>
      <w:r>
        <w:t>Международной организацией законодательной метрологии, в порядке, установленном уполномоченным органом.</w:t>
      </w:r>
    </w:p>
    <w:p w:rsidR="00000000" w:rsidRDefault="00206AEB">
      <w:pPr>
        <w:pStyle w:val="pj"/>
      </w:pPr>
      <w:r>
        <w:t>По решению уполномоченного органа к применению допускаются единицы величин, не входящие в Международную систему единиц.</w:t>
      </w:r>
    </w:p>
    <w:p w:rsidR="00000000" w:rsidRDefault="00206AEB">
      <w:pPr>
        <w:pStyle w:val="pj"/>
      </w:pPr>
      <w:r>
        <w:t>2. Характеристики и параметры продукции, поставляемой на экспорт, включая средства измерений, могут быть выражены в единицах величин, установленных заказчиком.</w:t>
      </w:r>
    </w:p>
    <w:p w:rsidR="00000000" w:rsidRDefault="00206AEB">
      <w:pPr>
        <w:pStyle w:val="pj"/>
      </w:pPr>
      <w:r>
        <w:t> </w:t>
      </w:r>
    </w:p>
    <w:p w:rsidR="00000000" w:rsidRDefault="00206AEB">
      <w:pPr>
        <w:pStyle w:val="pji"/>
      </w:pPr>
      <w:r>
        <w:rPr>
          <w:rStyle w:val="s3"/>
        </w:rPr>
        <w:t xml:space="preserve">В статью 10 внесены изменения Законом РК от 20.12.04 г. </w:t>
      </w:r>
      <w:hyperlink r:id="rId172" w:anchor="sub_id=7902" w:history="1">
        <w:r>
          <w:rPr>
            <w:rStyle w:val="a6"/>
            <w:i/>
            <w:iCs/>
          </w:rPr>
          <w:t>№ 13-III</w:t>
        </w:r>
      </w:hyperlink>
      <w:r>
        <w:rPr>
          <w:rStyle w:val="s3"/>
        </w:rPr>
        <w:t xml:space="preserve"> (введен в действие с 1 января 2005 года) (</w:t>
      </w:r>
      <w:hyperlink r:id="rId173" w:anchor="sub_id=100000" w:history="1">
        <w:r>
          <w:rPr>
            <w:rStyle w:val="a6"/>
            <w:i/>
            <w:iCs/>
          </w:rPr>
          <w:t>см. стар. ред.</w:t>
        </w:r>
      </w:hyperlink>
      <w:r>
        <w:rPr>
          <w:rStyle w:val="s3"/>
        </w:rPr>
        <w:t xml:space="preserve">); изложена в редакции </w:t>
      </w:r>
      <w:hyperlink r:id="rId174" w:anchor="sub_id=167" w:history="1">
        <w:r>
          <w:rPr>
            <w:rStyle w:val="a3"/>
            <w:i/>
            <w:iCs/>
          </w:rPr>
          <w:t>Закона</w:t>
        </w:r>
      </w:hyperlink>
      <w:r>
        <w:rPr>
          <w:rStyle w:val="s3"/>
        </w:rPr>
        <w:t xml:space="preserve"> РК от 05.10.18 г. № 184-VI (введено в действие с 11 апреля 2019 г.) (</w:t>
      </w:r>
      <w:hyperlink r:id="rId175" w:anchor="sub_id=100000" w:history="1">
        <w:r>
          <w:rPr>
            <w:rStyle w:val="a3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06AEB">
      <w:pPr>
        <w:pStyle w:val="pj"/>
      </w:pPr>
      <w:r>
        <w:rPr>
          <w:rStyle w:val="s1"/>
        </w:rPr>
        <w:t>Статья 10. Государственные эталоны единиц величин</w:t>
      </w:r>
    </w:p>
    <w:p w:rsidR="00000000" w:rsidRDefault="00206AEB">
      <w:pPr>
        <w:pStyle w:val="pj"/>
      </w:pPr>
      <w:r>
        <w:rPr>
          <w:rStyle w:val="s0"/>
        </w:rPr>
        <w:t>Техническую основу государственной системы обеспечения единства измерений в Республике Казахстан образуют государственные эталоны единиц величин, создание и содержание которых осуществляются государством.</w:t>
      </w:r>
    </w:p>
    <w:p w:rsidR="00000000" w:rsidRDefault="00206AEB">
      <w:pPr>
        <w:pStyle w:val="pj"/>
      </w:pPr>
      <w:r>
        <w:rPr>
          <w:rStyle w:val="s0"/>
        </w:rPr>
        <w:t xml:space="preserve">Государственные эталоны единиц величин предназначены для воспроизведения и (или) хранения единиц величин (кратных либо дольных значений единиц величин) и используются с целью передачи их размеров эталонам единиц величин, средствам измерений данных величин </w:t>
      </w:r>
      <w:r>
        <w:rPr>
          <w:rStyle w:val="s0"/>
        </w:rPr>
        <w:t>на территории Республики Казахстан.</w:t>
      </w:r>
    </w:p>
    <w:p w:rsidR="00000000" w:rsidRDefault="00206AEB">
      <w:pPr>
        <w:pStyle w:val="pj"/>
      </w:pPr>
      <w:r>
        <w:rPr>
          <w:rStyle w:val="s0"/>
        </w:rPr>
        <w:t xml:space="preserve">Передача размеров единиц величин осуществляется от государственных эталонов единиц величин путем калибровки эталонов единиц величин, поверки или калибровки средств измерений, а в случае отсутствия в Республике Казахстан </w:t>
      </w:r>
      <w:r>
        <w:rPr>
          <w:rStyle w:val="s0"/>
        </w:rPr>
        <w:t xml:space="preserve">государственных </w:t>
      </w:r>
      <w:r>
        <w:rPr>
          <w:rStyle w:val="s0"/>
        </w:rPr>
        <w:lastRenderedPageBreak/>
        <w:t>эталонов единиц величин - от национальных эталонов единиц величин других государств, степень эквивалентности которых подтверждена в базе данных ключевых сличений Международного бюро мер и весов.</w:t>
      </w:r>
    </w:p>
    <w:p w:rsidR="00000000" w:rsidRDefault="00206AEB">
      <w:pPr>
        <w:pStyle w:val="pj"/>
      </w:pPr>
      <w:r>
        <w:rPr>
          <w:rStyle w:val="s0"/>
        </w:rPr>
        <w:t>Государственные эталоны единиц величин подлеж</w:t>
      </w:r>
      <w:r>
        <w:rPr>
          <w:rStyle w:val="s0"/>
        </w:rPr>
        <w:t>ат сличению с эталонами единиц величин Международного бюро мер и весов и национальными эталонами единиц величин других государств.</w:t>
      </w:r>
    </w:p>
    <w:p w:rsidR="00000000" w:rsidRDefault="00206AEB">
      <w:pPr>
        <w:pStyle w:val="pj"/>
      </w:pPr>
      <w:r>
        <w:t> </w:t>
      </w:r>
    </w:p>
    <w:p w:rsidR="00000000" w:rsidRDefault="00206AEB">
      <w:pPr>
        <w:pStyle w:val="pji"/>
      </w:pPr>
      <w:r>
        <w:rPr>
          <w:rStyle w:val="s3"/>
        </w:rPr>
        <w:t xml:space="preserve">Закон дополнен статьей 10-1 в соответствии с </w:t>
      </w:r>
      <w:hyperlink r:id="rId176" w:anchor="sub_id=600" w:history="1">
        <w:r>
          <w:rPr>
            <w:rStyle w:val="a3"/>
            <w:i/>
            <w:iCs/>
          </w:rPr>
          <w:t>Законом</w:t>
        </w:r>
      </w:hyperlink>
      <w:r>
        <w:rPr>
          <w:rStyle w:val="s3"/>
        </w:rPr>
        <w:t xml:space="preserve"> РК от 09.06.04 г. № 558-II; изложена в редакции </w:t>
      </w:r>
      <w:hyperlink r:id="rId177" w:anchor="sub_id=167" w:history="1">
        <w:r>
          <w:rPr>
            <w:rStyle w:val="a3"/>
            <w:i/>
            <w:iCs/>
          </w:rPr>
          <w:t>Закона</w:t>
        </w:r>
      </w:hyperlink>
      <w:r>
        <w:rPr>
          <w:rStyle w:val="s3"/>
        </w:rPr>
        <w:t xml:space="preserve"> РК от 05.10.18 г. № 184-VI (введено в действие с 11 апреля 2019 г.) (</w:t>
      </w:r>
      <w:hyperlink r:id="rId178" w:anchor="sub_id=10010000" w:history="1">
        <w:r>
          <w:rPr>
            <w:rStyle w:val="a3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06AEB">
      <w:pPr>
        <w:pStyle w:val="pj"/>
      </w:pPr>
      <w:r>
        <w:rPr>
          <w:rStyle w:val="s1"/>
        </w:rPr>
        <w:t>Статья 10-1. Эталоны единиц величин</w:t>
      </w:r>
    </w:p>
    <w:p w:rsidR="00000000" w:rsidRDefault="00206AEB">
      <w:pPr>
        <w:pStyle w:val="pj"/>
      </w:pPr>
      <w:r>
        <w:rPr>
          <w:rStyle w:val="s0"/>
        </w:rPr>
        <w:t>Эталоны единиц величин предназначены для воспроизведения и (или) хранения единиц величин (кратных либо дольных значений единиц величин) с целью передачи их раз</w:t>
      </w:r>
      <w:r>
        <w:rPr>
          <w:rStyle w:val="s0"/>
        </w:rPr>
        <w:t>меров другим средствам измерений данных величин.</w:t>
      </w:r>
    </w:p>
    <w:p w:rsidR="00000000" w:rsidRDefault="00206AEB">
      <w:pPr>
        <w:pStyle w:val="pj"/>
      </w:pPr>
      <w:r>
        <w:rPr>
          <w:rStyle w:val="s0"/>
        </w:rPr>
        <w:t>Эталоны единиц величин должны быть метрологически прослеживаемы к государственным эталонам единиц величин Республики Казахстан, а в случае их отсутствия - к национальным эталонам единиц величин других госуда</w:t>
      </w:r>
      <w:r>
        <w:rPr>
          <w:rStyle w:val="s0"/>
        </w:rPr>
        <w:t>рств, степень эквивалентности которых подтверждена в базе данных ключевых сличений Международного бюро мер и весов.</w:t>
      </w:r>
    </w:p>
    <w:p w:rsidR="00000000" w:rsidRDefault="00206AEB">
      <w:pPr>
        <w:pStyle w:val="pj"/>
      </w:pPr>
      <w:r>
        <w:t> </w:t>
      </w:r>
    </w:p>
    <w:p w:rsidR="00000000" w:rsidRDefault="00206AEB">
      <w:pPr>
        <w:pStyle w:val="pji"/>
      </w:pPr>
      <w:r>
        <w:rPr>
          <w:rStyle w:val="s3"/>
        </w:rPr>
        <w:t xml:space="preserve">В статью 11 внесены изменения </w:t>
      </w:r>
      <w:hyperlink r:id="rId179" w:anchor="sub_id=7902" w:history="1">
        <w:r>
          <w:rPr>
            <w:rStyle w:val="a3"/>
            <w:i/>
            <w:iCs/>
          </w:rPr>
          <w:t>Законом</w:t>
        </w:r>
      </w:hyperlink>
      <w:r>
        <w:rPr>
          <w:rStyle w:val="s3"/>
        </w:rPr>
        <w:t xml:space="preserve"> РК от 20.12.04 г. №</w:t>
      </w:r>
      <w:r>
        <w:rPr>
          <w:rStyle w:val="s3"/>
        </w:rPr>
        <w:t xml:space="preserve"> 13-III (введен в действие с 1 января 2005 г.) (</w:t>
      </w:r>
      <w:hyperlink r:id="rId180" w:anchor="sub_id=110000" w:history="1">
        <w:r>
          <w:rPr>
            <w:rStyle w:val="a3"/>
            <w:i/>
            <w:iCs/>
          </w:rPr>
          <w:t>см. стар. ред.</w:t>
        </w:r>
      </w:hyperlink>
      <w:r>
        <w:rPr>
          <w:rStyle w:val="s3"/>
        </w:rPr>
        <w:t xml:space="preserve">); изложена в редакции </w:t>
      </w:r>
      <w:hyperlink r:id="rId181" w:anchor="sub_id=167" w:history="1">
        <w:r>
          <w:rPr>
            <w:rStyle w:val="a3"/>
            <w:i/>
            <w:iCs/>
          </w:rPr>
          <w:t>Закона</w:t>
        </w:r>
      </w:hyperlink>
      <w:r>
        <w:rPr>
          <w:rStyle w:val="s3"/>
        </w:rPr>
        <w:t xml:space="preserve"> </w:t>
      </w:r>
      <w:r>
        <w:rPr>
          <w:rStyle w:val="s3"/>
        </w:rPr>
        <w:t>РК от 05.10.18 г. № 184-VI (введено в действие с 11 апреля 2019 г.) (</w:t>
      </w:r>
      <w:hyperlink r:id="rId182" w:anchor="sub_id=110000" w:history="1">
        <w:r>
          <w:rPr>
            <w:rStyle w:val="a3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06AEB">
      <w:pPr>
        <w:pStyle w:val="pj"/>
      </w:pPr>
      <w:r>
        <w:rPr>
          <w:rStyle w:val="s1"/>
        </w:rPr>
        <w:t>Статья 11. Средства измерений</w:t>
      </w:r>
    </w:p>
    <w:p w:rsidR="00000000" w:rsidRDefault="00206AEB">
      <w:pPr>
        <w:pStyle w:val="pj"/>
      </w:pPr>
      <w:r>
        <w:rPr>
          <w:rStyle w:val="s0"/>
        </w:rPr>
        <w:t xml:space="preserve">Средства измерений используются для определения величин, </w:t>
      </w:r>
      <w:r>
        <w:rPr>
          <w:rStyle w:val="s0"/>
        </w:rPr>
        <w:t>единицы которых допущены в установленном порядке к применению в Республике Казахстан.</w:t>
      </w:r>
    </w:p>
    <w:p w:rsidR="00000000" w:rsidRDefault="00206AEB">
      <w:pPr>
        <w:pStyle w:val="pj"/>
      </w:pPr>
      <w:r>
        <w:rPr>
          <w:rStyle w:val="s0"/>
        </w:rPr>
        <w:t xml:space="preserve">Средства измерений должны быть метрологически прослеживаемы к государственным эталонам единиц величин Республики Казахстан, а в случае их отсутствия - к национальным эталонам единиц величин других государств, степень эквивалентности которых подтверждена в </w:t>
      </w:r>
      <w:r>
        <w:rPr>
          <w:rStyle w:val="s0"/>
        </w:rPr>
        <w:t>базе данных ключевых сличений Международного бюро мер и весов.</w:t>
      </w:r>
    </w:p>
    <w:p w:rsidR="00000000" w:rsidRDefault="00206AEB">
      <w:pPr>
        <w:pStyle w:val="pj"/>
      </w:pPr>
      <w:r>
        <w:rPr>
          <w:rStyle w:val="s0"/>
        </w:rPr>
        <w:t>К средствам измерений относятся также стандартные образцы и измерительные системы.</w:t>
      </w:r>
    </w:p>
    <w:p w:rsidR="00000000" w:rsidRDefault="00206AEB">
      <w:pPr>
        <w:pStyle w:val="pj"/>
      </w:pPr>
      <w:r>
        <w:rPr>
          <w:rStyle w:val="s0"/>
        </w:rPr>
        <w:t>Установление принадлежности технических средств к средствам измерений осуществляют физические и юридические ли</w:t>
      </w:r>
      <w:r>
        <w:rPr>
          <w:rStyle w:val="s0"/>
        </w:rPr>
        <w:t xml:space="preserve">ца, являющиеся их изготовителями, поставщиками или пользователями, в соответствии с </w:t>
      </w:r>
      <w:hyperlink r:id="rId183" w:history="1">
        <w:r>
          <w:rPr>
            <w:rStyle w:val="a3"/>
          </w:rPr>
          <w:t>законодательством</w:t>
        </w:r>
      </w:hyperlink>
      <w:r>
        <w:rPr>
          <w:rStyle w:val="s0"/>
        </w:rPr>
        <w:t xml:space="preserve"> Республики Казахстан об обеспечении единства измерений.</w:t>
      </w:r>
    </w:p>
    <w:p w:rsidR="00000000" w:rsidRDefault="00206AEB">
      <w:pPr>
        <w:pStyle w:val="pj"/>
      </w:pPr>
      <w:r>
        <w:t> </w:t>
      </w:r>
    </w:p>
    <w:p w:rsidR="00000000" w:rsidRDefault="00206AEB">
      <w:pPr>
        <w:pStyle w:val="pji"/>
      </w:pPr>
      <w:r>
        <w:rPr>
          <w:rStyle w:val="s3"/>
        </w:rPr>
        <w:t>Закон дополнен статьей 11-1 в с</w:t>
      </w:r>
      <w:r>
        <w:rPr>
          <w:rStyle w:val="s3"/>
        </w:rPr>
        <w:t xml:space="preserve">оответствии с </w:t>
      </w:r>
      <w:hyperlink r:id="rId184" w:anchor="sub_id=700" w:history="1">
        <w:r>
          <w:rPr>
            <w:rStyle w:val="a3"/>
            <w:i/>
            <w:iCs/>
          </w:rPr>
          <w:t>Законом</w:t>
        </w:r>
      </w:hyperlink>
      <w:r>
        <w:rPr>
          <w:rStyle w:val="s3"/>
        </w:rPr>
        <w:t xml:space="preserve"> РК от 09.06.04 г. № 558-II; изложена в редакции </w:t>
      </w:r>
      <w:hyperlink r:id="rId185" w:anchor="sub_id=167" w:history="1">
        <w:r>
          <w:rPr>
            <w:rStyle w:val="a3"/>
            <w:i/>
            <w:iCs/>
          </w:rPr>
          <w:t>Закона</w:t>
        </w:r>
      </w:hyperlink>
      <w:r>
        <w:rPr>
          <w:rStyle w:val="s3"/>
        </w:rPr>
        <w:t xml:space="preserve"> РК от 05.10.18 г. </w:t>
      </w:r>
      <w:r>
        <w:rPr>
          <w:rStyle w:val="s3"/>
        </w:rPr>
        <w:t>№ 184-VI (введено в действие с 11 апреля 2019 г.) (</w:t>
      </w:r>
      <w:hyperlink r:id="rId186" w:anchor="sub_id=11010000" w:history="1">
        <w:r>
          <w:rPr>
            <w:rStyle w:val="a3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06AEB">
      <w:pPr>
        <w:pStyle w:val="pj"/>
      </w:pPr>
      <w:r>
        <w:rPr>
          <w:rStyle w:val="s1"/>
        </w:rPr>
        <w:t>Статья 11-1. Методики поверки средств измерений</w:t>
      </w:r>
    </w:p>
    <w:p w:rsidR="00000000" w:rsidRDefault="00206AEB">
      <w:pPr>
        <w:pStyle w:val="pj"/>
      </w:pPr>
      <w:r>
        <w:rPr>
          <w:rStyle w:val="s0"/>
        </w:rPr>
        <w:t>Методики поверки средств измерений разрабатываются в со</w:t>
      </w:r>
      <w:r>
        <w:rPr>
          <w:rStyle w:val="s0"/>
        </w:rPr>
        <w:t>ответствии со статьей 8 настоящего Закона и используются для подтверждения соответствия средств измерений установленным техническим и метрологическим требованиям.</w:t>
      </w:r>
    </w:p>
    <w:p w:rsidR="00000000" w:rsidRDefault="00206AEB">
      <w:pPr>
        <w:pStyle w:val="pj"/>
      </w:pPr>
      <w:r>
        <w:rPr>
          <w:rStyle w:val="s0"/>
        </w:rPr>
        <w:t>Методики поверки средств измерений, применяемые при измерениях, к которым установлены метроло</w:t>
      </w:r>
      <w:r>
        <w:rPr>
          <w:rStyle w:val="s0"/>
        </w:rPr>
        <w:t xml:space="preserve">гические требования в </w:t>
      </w:r>
      <w:hyperlink r:id="rId187" w:history="1">
        <w:r>
          <w:rPr>
            <w:rStyle w:val="a3"/>
          </w:rPr>
          <w:t>перечнях измерений</w:t>
        </w:r>
      </w:hyperlink>
      <w:r>
        <w:rPr>
          <w:rStyle w:val="s0"/>
        </w:rPr>
        <w:t>, относящихся к государственному регулированию, и нормативных правовых актах, подлежат регистрации в реестре государственной системы обеспечения еди</w:t>
      </w:r>
      <w:r>
        <w:rPr>
          <w:rStyle w:val="s0"/>
        </w:rPr>
        <w:t>нства измерений.</w:t>
      </w:r>
    </w:p>
    <w:p w:rsidR="00000000" w:rsidRDefault="00206AEB">
      <w:pPr>
        <w:pStyle w:val="pj"/>
      </w:pPr>
      <w:r>
        <w:t> </w:t>
      </w:r>
    </w:p>
    <w:p w:rsidR="00000000" w:rsidRDefault="00206AEB">
      <w:pPr>
        <w:pStyle w:val="pji"/>
      </w:pPr>
      <w:r>
        <w:rPr>
          <w:rStyle w:val="s3"/>
        </w:rPr>
        <w:t xml:space="preserve">Закон дополнен статьей 11-2 в соответствии с </w:t>
      </w:r>
      <w:hyperlink r:id="rId188" w:anchor="sub_id=112" w:history="1">
        <w:r>
          <w:rPr>
            <w:rStyle w:val="a3"/>
            <w:i/>
            <w:iCs/>
          </w:rPr>
          <w:t>Законом</w:t>
        </w:r>
      </w:hyperlink>
      <w:r>
        <w:rPr>
          <w:rStyle w:val="s3"/>
        </w:rPr>
        <w:t xml:space="preserve"> РК от 05.10.18 г. № 184-VI (введено в действие с 11 апреля 2019 г.)</w:t>
      </w:r>
    </w:p>
    <w:p w:rsidR="00000000" w:rsidRDefault="00206AEB">
      <w:pPr>
        <w:pStyle w:val="pj"/>
      </w:pPr>
      <w:r>
        <w:rPr>
          <w:rStyle w:val="s1"/>
        </w:rPr>
        <w:lastRenderedPageBreak/>
        <w:t>Статья 11-2. Стандартные образцы</w:t>
      </w:r>
    </w:p>
    <w:p w:rsidR="00000000" w:rsidRDefault="00206AEB">
      <w:pPr>
        <w:pStyle w:val="pj"/>
      </w:pPr>
      <w:r>
        <w:rPr>
          <w:rStyle w:val="s0"/>
        </w:rPr>
        <w:t>1.</w:t>
      </w:r>
      <w:r>
        <w:rPr>
          <w:rStyle w:val="s0"/>
        </w:rPr>
        <w:t xml:space="preserve"> Стандартные образцы предназначены для воспроизведения, хранения и передачи характеристик состава или свойств веществ (материалов), выраженных в значениях единиц величин, допущенных к применению в Республике Казахстан.</w:t>
      </w:r>
    </w:p>
    <w:p w:rsidR="00000000" w:rsidRDefault="00206AEB">
      <w:pPr>
        <w:pStyle w:val="pj"/>
      </w:pPr>
      <w:r>
        <w:rPr>
          <w:rStyle w:val="s0"/>
        </w:rPr>
        <w:t>Стандартные образцы применяются для поверки, калибровки, градуировки средств измерений, оценивания методик выполнения измерений, контроля качества выпускаемой продукции.</w:t>
      </w:r>
    </w:p>
    <w:p w:rsidR="00000000" w:rsidRDefault="00206AEB">
      <w:pPr>
        <w:pStyle w:val="pj"/>
      </w:pPr>
      <w:r>
        <w:rPr>
          <w:rStyle w:val="s0"/>
        </w:rPr>
        <w:t>2. Стандартные образцы, являющиеся объектами государственного метрологического контрол</w:t>
      </w:r>
      <w:r>
        <w:rPr>
          <w:rStyle w:val="s0"/>
        </w:rPr>
        <w:t xml:space="preserve">я в соответствии со </w:t>
      </w:r>
      <w:hyperlink r:id="rId189" w:anchor="sub_id=220000" w:history="1">
        <w:r>
          <w:rPr>
            <w:rStyle w:val="a3"/>
          </w:rPr>
          <w:t>статьей 22</w:t>
        </w:r>
      </w:hyperlink>
      <w:r>
        <w:rPr>
          <w:rStyle w:val="s0"/>
        </w:rPr>
        <w:t xml:space="preserve"> настоящего Закона, подлежат утверждению типа и регистрации в реестре государственной системы обеспечения единства измерений.</w:t>
      </w:r>
    </w:p>
    <w:p w:rsidR="00000000" w:rsidRDefault="00206AEB">
      <w:pPr>
        <w:pStyle w:val="pji"/>
      </w:pPr>
      <w:r>
        <w:t> </w:t>
      </w:r>
    </w:p>
    <w:p w:rsidR="00000000" w:rsidRDefault="00206AEB">
      <w:pPr>
        <w:pStyle w:val="pji"/>
      </w:pPr>
      <w:r>
        <w:rPr>
          <w:rStyle w:val="s3"/>
        </w:rPr>
        <w:t xml:space="preserve">Закон дополнен </w:t>
      </w:r>
      <w:r>
        <w:rPr>
          <w:rStyle w:val="s3"/>
        </w:rPr>
        <w:t xml:space="preserve">статьей 11-3 в соответствии с </w:t>
      </w:r>
      <w:hyperlink r:id="rId190" w:anchor="sub_id=112" w:history="1">
        <w:r>
          <w:rPr>
            <w:rStyle w:val="a3"/>
            <w:i/>
            <w:iCs/>
          </w:rPr>
          <w:t>Законом</w:t>
        </w:r>
      </w:hyperlink>
      <w:r>
        <w:rPr>
          <w:rStyle w:val="s3"/>
        </w:rPr>
        <w:t xml:space="preserve"> РК от 05.10.18 г. № 184-VI (введено в действие с 11 апреля 2019 г.)</w:t>
      </w:r>
    </w:p>
    <w:p w:rsidR="00000000" w:rsidRDefault="00206AEB">
      <w:pPr>
        <w:pStyle w:val="pj"/>
      </w:pPr>
      <w:r>
        <w:rPr>
          <w:rStyle w:val="s1"/>
        </w:rPr>
        <w:t>Статья 11-3. Методики калибровки средств измерений</w:t>
      </w:r>
    </w:p>
    <w:p w:rsidR="00000000" w:rsidRDefault="00206AEB">
      <w:pPr>
        <w:pStyle w:val="pj"/>
      </w:pPr>
      <w:r>
        <w:rPr>
          <w:rStyle w:val="s0"/>
        </w:rPr>
        <w:t>1. Методики калибр</w:t>
      </w:r>
      <w:r>
        <w:rPr>
          <w:rStyle w:val="s0"/>
        </w:rPr>
        <w:t>овки средств измерений используются для проведения операций по установлению действительных значений метрологических характеристик эталонов единиц величин и средств измерений.</w:t>
      </w:r>
    </w:p>
    <w:p w:rsidR="00000000" w:rsidRDefault="00206AEB">
      <w:pPr>
        <w:pStyle w:val="pji"/>
      </w:pPr>
      <w:r>
        <w:rPr>
          <w:rStyle w:val="s3"/>
        </w:rPr>
        <w:t xml:space="preserve">Пункт 2 изложен в редакции </w:t>
      </w:r>
      <w:hyperlink r:id="rId191" w:anchor="sub_id=111103" w:history="1">
        <w:r>
          <w:rPr>
            <w:rStyle w:val="a3"/>
            <w:i/>
            <w:iCs/>
          </w:rPr>
          <w:t>Закона</w:t>
        </w:r>
      </w:hyperlink>
      <w:r>
        <w:rPr>
          <w:rStyle w:val="s3"/>
        </w:rPr>
        <w:t xml:space="preserve"> РК от 30.12.20 г. № 397-VI (введено в действие с 1 июля 2021 г.) (</w:t>
      </w:r>
      <w:hyperlink r:id="rId192" w:anchor="sub_id=11030200" w:history="1">
        <w:r>
          <w:rPr>
            <w:rStyle w:val="a3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06AEB">
      <w:pPr>
        <w:pStyle w:val="pj"/>
      </w:pPr>
      <w:r>
        <w:rPr>
          <w:rStyle w:val="s0"/>
        </w:rPr>
        <w:t>2. Методики калибровки средств измерений разрабатываются и утверждаются юридическими лицами, выполняющими калибровку, изготовителями, владельцами и (или) пользователями эталонов единиц величин и средств измерений.</w:t>
      </w:r>
    </w:p>
    <w:p w:rsidR="00000000" w:rsidRDefault="00206AEB">
      <w:pPr>
        <w:pStyle w:val="pj"/>
      </w:pPr>
      <w:r>
        <w:t> </w:t>
      </w:r>
    </w:p>
    <w:p w:rsidR="00000000" w:rsidRDefault="00206AEB">
      <w:pPr>
        <w:pStyle w:val="pji"/>
      </w:pPr>
      <w:r>
        <w:rPr>
          <w:rStyle w:val="s3"/>
        </w:rPr>
        <w:t>В статью 12 внесены изменения в соответс</w:t>
      </w:r>
      <w:r>
        <w:rPr>
          <w:rStyle w:val="s3"/>
        </w:rPr>
        <w:t xml:space="preserve">твии с </w:t>
      </w:r>
      <w:hyperlink r:id="rId193" w:anchor="sub_id=800" w:history="1">
        <w:r>
          <w:rPr>
            <w:rStyle w:val="a3"/>
            <w:i/>
            <w:iCs/>
          </w:rPr>
          <w:t>Законом</w:t>
        </w:r>
      </w:hyperlink>
      <w:r>
        <w:rPr>
          <w:rStyle w:val="s3"/>
        </w:rPr>
        <w:t xml:space="preserve"> РК от 09.06.04 г. № 558-II (</w:t>
      </w:r>
      <w:hyperlink r:id="rId194" w:anchor="sub_id=120000" w:history="1">
        <w:r>
          <w:rPr>
            <w:rStyle w:val="a3"/>
            <w:i/>
            <w:iCs/>
          </w:rPr>
          <w:t>см. стар. ред.</w:t>
        </w:r>
      </w:hyperlink>
      <w:r>
        <w:rPr>
          <w:rStyle w:val="s3"/>
        </w:rPr>
        <w:t xml:space="preserve">); изложена в редакции </w:t>
      </w:r>
      <w:hyperlink r:id="rId195" w:anchor="sub_id=1612" w:history="1">
        <w:r>
          <w:rPr>
            <w:rStyle w:val="a3"/>
            <w:i/>
            <w:iCs/>
          </w:rPr>
          <w:t>Закона</w:t>
        </w:r>
      </w:hyperlink>
      <w:r>
        <w:rPr>
          <w:rStyle w:val="s3"/>
        </w:rPr>
        <w:t xml:space="preserve"> РК от 05.10.18 г. № 184-VI (введено в действие с 11 апреля 2019 г.) (</w:t>
      </w:r>
      <w:hyperlink r:id="rId196" w:anchor="sub_id=120000" w:history="1">
        <w:r>
          <w:rPr>
            <w:rStyle w:val="a3"/>
            <w:i/>
            <w:iCs/>
          </w:rPr>
          <w:t>см. стар. ред.</w:t>
        </w:r>
      </w:hyperlink>
      <w:r>
        <w:rPr>
          <w:rStyle w:val="s3"/>
        </w:rPr>
        <w:t>); внесены из</w:t>
      </w:r>
      <w:r>
        <w:rPr>
          <w:rStyle w:val="s3"/>
        </w:rPr>
        <w:t xml:space="preserve">менения в соответствии с </w:t>
      </w:r>
      <w:hyperlink r:id="rId197" w:anchor="sub_id=1112" w:history="1">
        <w:r>
          <w:rPr>
            <w:rStyle w:val="a3"/>
            <w:i/>
            <w:iCs/>
          </w:rPr>
          <w:t>Законом</w:t>
        </w:r>
      </w:hyperlink>
      <w:r>
        <w:rPr>
          <w:rStyle w:val="s3"/>
        </w:rPr>
        <w:t xml:space="preserve"> РК от 30.12.20 г. № 397-VI (введены в действие с 1 июля 2021 г.) (</w:t>
      </w:r>
      <w:hyperlink r:id="rId198" w:anchor="sub_id=120000" w:history="1">
        <w:r>
          <w:rPr>
            <w:rStyle w:val="a3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06AEB">
      <w:pPr>
        <w:pStyle w:val="pj"/>
      </w:pPr>
      <w:r>
        <w:rPr>
          <w:rStyle w:val="s1"/>
        </w:rPr>
        <w:t>Статья 12. Методики выполнения измерений</w:t>
      </w:r>
    </w:p>
    <w:p w:rsidR="00000000" w:rsidRDefault="00206AEB">
      <w:pPr>
        <w:pStyle w:val="pj"/>
      </w:pPr>
      <w:r>
        <w:rPr>
          <w:rStyle w:val="s0"/>
        </w:rPr>
        <w:t xml:space="preserve">Методики выполнения измерений разрабатываются в соответствии со </w:t>
      </w:r>
      <w:hyperlink r:id="rId199" w:anchor="sub_id=80000" w:history="1">
        <w:r>
          <w:rPr>
            <w:rStyle w:val="a3"/>
          </w:rPr>
          <w:t>статьей 8</w:t>
        </w:r>
      </w:hyperlink>
      <w:r>
        <w:rPr>
          <w:rStyle w:val="s0"/>
        </w:rPr>
        <w:t xml:space="preserve"> настоящего Закона и применяются пр</w:t>
      </w:r>
      <w:r>
        <w:rPr>
          <w:rStyle w:val="s0"/>
        </w:rPr>
        <w:t>и испытаниях объектов исследований с целью оценки их параметров с установленной точностью, а также для проведения учетных операций.</w:t>
      </w:r>
    </w:p>
    <w:p w:rsidR="00000000" w:rsidRDefault="00206AEB">
      <w:pPr>
        <w:pStyle w:val="pj"/>
      </w:pPr>
      <w:r>
        <w:rPr>
          <w:rStyle w:val="s0"/>
        </w:rPr>
        <w:t xml:space="preserve">Методики выполнения измерений, применяемые при измерениях, к которым установлены метрологические требования в </w:t>
      </w:r>
      <w:hyperlink r:id="rId200" w:history="1">
        <w:r>
          <w:rPr>
            <w:rStyle w:val="a3"/>
          </w:rPr>
          <w:t>перечнях измерений</w:t>
        </w:r>
      </w:hyperlink>
      <w:r>
        <w:rPr>
          <w:rStyle w:val="s0"/>
        </w:rPr>
        <w:t>, относящихся к государственному регулированию, и нормативных правовых актах, подлежат метрологической аттестации и регистрации в реестре государственной системы обеспечения единства и</w:t>
      </w:r>
      <w:r>
        <w:rPr>
          <w:rStyle w:val="s0"/>
        </w:rPr>
        <w:t>змерений.</w:t>
      </w:r>
    </w:p>
    <w:p w:rsidR="00000000" w:rsidRDefault="00206AEB">
      <w:pPr>
        <w:pStyle w:val="pj"/>
      </w:pPr>
      <w:r>
        <w:rPr>
          <w:rStyle w:val="s0"/>
        </w:rPr>
        <w:t> </w:t>
      </w:r>
    </w:p>
    <w:p w:rsidR="00000000" w:rsidRDefault="00206AEB">
      <w:pPr>
        <w:pStyle w:val="pj"/>
      </w:pPr>
      <w:r>
        <w:rPr>
          <w:rStyle w:val="s0"/>
        </w:rPr>
        <w:t> </w:t>
      </w:r>
    </w:p>
    <w:p w:rsidR="00000000" w:rsidRDefault="00206AEB">
      <w:pPr>
        <w:pStyle w:val="pj"/>
      </w:pPr>
      <w:r>
        <w:rPr>
          <w:rStyle w:val="s0"/>
          <w:b/>
          <w:bCs/>
        </w:rPr>
        <w:t>Глава 3.</w:t>
      </w:r>
      <w:r>
        <w:rPr>
          <w:rStyle w:val="s0"/>
        </w:rPr>
        <w:t xml:space="preserve"> Исключена в соответствии с </w:t>
      </w:r>
      <w:hyperlink r:id="rId201" w:anchor="sub_id=163" w:history="1">
        <w:r>
          <w:rPr>
            <w:rStyle w:val="a3"/>
          </w:rPr>
          <w:t>Законом</w:t>
        </w:r>
      </w:hyperlink>
      <w:r>
        <w:rPr>
          <w:rStyle w:val="s0"/>
        </w:rPr>
        <w:t xml:space="preserve"> РК от 05.10.18 г. № 184-VI </w:t>
      </w:r>
      <w:r>
        <w:rPr>
          <w:rStyle w:val="s3"/>
        </w:rPr>
        <w:t>(введено в действие с 11 апреля 2019 г.) (</w:t>
      </w:r>
      <w:hyperlink r:id="rId202" w:anchor="sub_id=130000" w:history="1">
        <w:r>
          <w:rPr>
            <w:rStyle w:val="a3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06AEB">
      <w:pPr>
        <w:pStyle w:val="pj"/>
      </w:pPr>
      <w:r>
        <w:rPr>
          <w:rStyle w:val="s0"/>
        </w:rPr>
        <w:t> </w:t>
      </w:r>
    </w:p>
    <w:p w:rsidR="00000000" w:rsidRDefault="00206AEB">
      <w:pPr>
        <w:pStyle w:val="pji"/>
      </w:pPr>
      <w:r>
        <w:rPr>
          <w:rStyle w:val="s3"/>
        </w:rPr>
        <w:t xml:space="preserve">Заголовок главы 4 изложен в редакции </w:t>
      </w:r>
      <w:hyperlink r:id="rId203" w:anchor="sub_id=164" w:history="1">
        <w:r>
          <w:rPr>
            <w:rStyle w:val="a3"/>
            <w:i/>
            <w:iCs/>
          </w:rPr>
          <w:t>Закона</w:t>
        </w:r>
      </w:hyperlink>
      <w:r>
        <w:rPr>
          <w:rStyle w:val="s3"/>
        </w:rPr>
        <w:t xml:space="preserve"> </w:t>
      </w:r>
      <w:r>
        <w:rPr>
          <w:rStyle w:val="s3"/>
        </w:rPr>
        <w:t>РК от 05.10.18 г. № 184-VI (введено в действие с 11 апреля 2019 г.) (</w:t>
      </w:r>
      <w:hyperlink r:id="rId204" w:anchor="sub_id=170000" w:history="1">
        <w:r>
          <w:rPr>
            <w:rStyle w:val="a3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06AEB">
      <w:pPr>
        <w:pStyle w:val="pc"/>
      </w:pPr>
      <w:r>
        <w:rPr>
          <w:rStyle w:val="s1"/>
        </w:rPr>
        <w:t>Глава 4. Утверждение типа, метрологическая аттестация, поверка, калибровка средств изме</w:t>
      </w:r>
      <w:r>
        <w:rPr>
          <w:rStyle w:val="s1"/>
        </w:rPr>
        <w:t>рений и метрологическая экспертиза</w:t>
      </w:r>
    </w:p>
    <w:p w:rsidR="00000000" w:rsidRDefault="00206AEB">
      <w:pPr>
        <w:pStyle w:val="pc"/>
      </w:pPr>
      <w:r>
        <w:t> </w:t>
      </w:r>
    </w:p>
    <w:p w:rsidR="00000000" w:rsidRDefault="00206AEB">
      <w:pPr>
        <w:pStyle w:val="pji"/>
      </w:pPr>
      <w:r>
        <w:rPr>
          <w:rStyle w:val="s3"/>
        </w:rPr>
        <w:t xml:space="preserve">Статья 17 изложена в редакции Закона РК от 09.06.04 г. </w:t>
      </w:r>
      <w:hyperlink r:id="rId205" w:anchor="sub_id=1300" w:history="1">
        <w:r>
          <w:rPr>
            <w:rStyle w:val="a6"/>
            <w:i/>
            <w:iCs/>
          </w:rPr>
          <w:t>№ 558-II</w:t>
        </w:r>
      </w:hyperlink>
      <w:r>
        <w:rPr>
          <w:rStyle w:val="s3"/>
        </w:rPr>
        <w:t xml:space="preserve"> (</w:t>
      </w:r>
      <w:hyperlink r:id="rId206" w:anchor="sub_id=170000" w:history="1">
        <w:r>
          <w:rPr>
            <w:rStyle w:val="a6"/>
            <w:i/>
            <w:iCs/>
          </w:rPr>
          <w:t>см. стар. ред.</w:t>
        </w:r>
      </w:hyperlink>
      <w:r>
        <w:rPr>
          <w:rStyle w:val="s3"/>
        </w:rPr>
        <w:t xml:space="preserve">); внесены изменения в соответствии с Законом РК от 29.12.06 г. </w:t>
      </w:r>
      <w:hyperlink r:id="rId207" w:anchor="sub_id=1317" w:history="1">
        <w:r>
          <w:rPr>
            <w:rStyle w:val="a6"/>
            <w:i/>
            <w:iCs/>
          </w:rPr>
          <w:t>№ 209-III</w:t>
        </w:r>
      </w:hyperlink>
      <w:r>
        <w:rPr>
          <w:rStyle w:val="s3"/>
        </w:rPr>
        <w:t xml:space="preserve"> (</w:t>
      </w:r>
      <w:hyperlink r:id="rId208" w:anchor="sub_id=170000" w:history="1">
        <w:r>
          <w:rPr>
            <w:rStyle w:val="a6"/>
            <w:i/>
            <w:iCs/>
          </w:rPr>
          <w:t>см. стар. ред.</w:t>
        </w:r>
      </w:hyperlink>
      <w:r>
        <w:rPr>
          <w:rStyle w:val="s3"/>
        </w:rPr>
        <w:t xml:space="preserve">); </w:t>
      </w:r>
      <w:hyperlink r:id="rId209" w:anchor="sub_id=2005" w:history="1">
        <w:r>
          <w:rPr>
            <w:rStyle w:val="a6"/>
            <w:i/>
            <w:iCs/>
          </w:rPr>
          <w:t>Законом</w:t>
        </w:r>
      </w:hyperlink>
      <w:r>
        <w:rPr>
          <w:rStyle w:val="s3"/>
        </w:rPr>
        <w:t xml:space="preserve"> РК от 05.07.08 г. № 62-IV (</w:t>
      </w:r>
      <w:hyperlink r:id="rId210" w:anchor="sub_id=170000" w:history="1">
        <w:r>
          <w:rPr>
            <w:rStyle w:val="a6"/>
            <w:i/>
            <w:iCs/>
          </w:rPr>
          <w:t>см. стар. ред.</w:t>
        </w:r>
      </w:hyperlink>
      <w:r>
        <w:rPr>
          <w:rStyle w:val="s3"/>
        </w:rPr>
        <w:t xml:space="preserve">); </w:t>
      </w:r>
      <w:hyperlink r:id="rId211" w:anchor="sub_id=1017" w:history="1">
        <w:r>
          <w:rPr>
            <w:rStyle w:val="a6"/>
            <w:i/>
            <w:iCs/>
          </w:rPr>
          <w:t>Законом</w:t>
        </w:r>
      </w:hyperlink>
      <w:r>
        <w:rPr>
          <w:rStyle w:val="s3"/>
        </w:rPr>
        <w:t xml:space="preserve"> РК от 10.07.12 г. № 31-V (</w:t>
      </w:r>
      <w:hyperlink r:id="rId212" w:anchor="sub_id=170000" w:history="1">
        <w:r>
          <w:rPr>
            <w:rStyle w:val="a6"/>
            <w:i/>
            <w:iCs/>
          </w:rPr>
          <w:t>см. стар. ред.</w:t>
        </w:r>
      </w:hyperlink>
      <w:r>
        <w:rPr>
          <w:rStyle w:val="s3"/>
        </w:rPr>
        <w:t xml:space="preserve">); </w:t>
      </w:r>
      <w:hyperlink r:id="rId213" w:anchor="sub_id=3017" w:history="1">
        <w:r>
          <w:rPr>
            <w:rStyle w:val="a6"/>
            <w:i/>
            <w:iCs/>
          </w:rPr>
          <w:t>Законом</w:t>
        </w:r>
      </w:hyperlink>
      <w:r>
        <w:rPr>
          <w:rStyle w:val="s3"/>
        </w:rPr>
        <w:t xml:space="preserve"> РК от 29.12.14 г. № 269-V (</w:t>
      </w:r>
      <w:hyperlink r:id="rId214" w:anchor="sub_id=170000" w:history="1">
        <w:r>
          <w:rPr>
            <w:rStyle w:val="a6"/>
            <w:i/>
            <w:iCs/>
          </w:rPr>
          <w:t>см. стар ред.</w:t>
        </w:r>
      </w:hyperlink>
      <w:r>
        <w:rPr>
          <w:rStyle w:val="s3"/>
        </w:rPr>
        <w:t>)</w:t>
      </w:r>
    </w:p>
    <w:p w:rsidR="00000000" w:rsidRDefault="00206AEB">
      <w:pPr>
        <w:pStyle w:val="pj"/>
      </w:pPr>
      <w:r>
        <w:rPr>
          <w:rStyle w:val="s1"/>
        </w:rPr>
        <w:t>Статья 17. Утверждение типа и метрологическая аттестация средств измерений</w:t>
      </w:r>
    </w:p>
    <w:p w:rsidR="00000000" w:rsidRDefault="00206AEB">
      <w:pPr>
        <w:pStyle w:val="pji"/>
      </w:pPr>
      <w:r>
        <w:rPr>
          <w:rStyle w:val="s3"/>
        </w:rPr>
        <w:lastRenderedPageBreak/>
        <w:t xml:space="preserve">Пункт 1 изложен </w:t>
      </w:r>
      <w:r>
        <w:rPr>
          <w:rStyle w:val="s3"/>
        </w:rPr>
        <w:t xml:space="preserve">в редакции </w:t>
      </w:r>
      <w:hyperlink r:id="rId215" w:anchor="sub_id=1617" w:history="1">
        <w:r>
          <w:rPr>
            <w:rStyle w:val="a3"/>
            <w:i/>
            <w:iCs/>
          </w:rPr>
          <w:t>Закона</w:t>
        </w:r>
      </w:hyperlink>
      <w:r>
        <w:rPr>
          <w:rStyle w:val="s3"/>
        </w:rPr>
        <w:t xml:space="preserve"> РК от 05.10.18 г. № 184-VI (введено в действие с 11 апреля 2019 г.) (</w:t>
      </w:r>
      <w:hyperlink r:id="rId216" w:anchor="sub_id=170000" w:history="1">
        <w:r>
          <w:rPr>
            <w:rStyle w:val="a3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06AEB">
      <w:pPr>
        <w:pStyle w:val="pj"/>
      </w:pPr>
      <w:r>
        <w:rPr>
          <w:rStyle w:val="s0"/>
        </w:rPr>
        <w:t xml:space="preserve">1. Средства измерений, являющиеся объектами государственного метрологического контроля в соответствии со </w:t>
      </w:r>
      <w:hyperlink r:id="rId217" w:anchor="sub_id=220000" w:history="1">
        <w:r>
          <w:rPr>
            <w:rStyle w:val="a3"/>
          </w:rPr>
          <w:t>статьей 22</w:t>
        </w:r>
      </w:hyperlink>
      <w:r>
        <w:rPr>
          <w:rStyle w:val="s0"/>
        </w:rPr>
        <w:t xml:space="preserve"> настоящего Закона, перед выпуском в обращение подлежат </w:t>
      </w:r>
      <w:hyperlink r:id="rId218" w:history="1">
        <w:r>
          <w:rPr>
            <w:rStyle w:val="a3"/>
          </w:rPr>
          <w:t>утверждению типа</w:t>
        </w:r>
      </w:hyperlink>
      <w:r>
        <w:rPr>
          <w:rStyle w:val="s0"/>
        </w:rPr>
        <w:t>.</w:t>
      </w:r>
    </w:p>
    <w:p w:rsidR="00000000" w:rsidRDefault="00206AEB">
      <w:pPr>
        <w:pStyle w:val="pj"/>
      </w:pPr>
      <w:r>
        <w:rPr>
          <w:rStyle w:val="s0"/>
        </w:rPr>
        <w:t>Решение об утверждении типа средств измерений принимается уполномоченным ор</w:t>
      </w:r>
      <w:r>
        <w:rPr>
          <w:rStyle w:val="s0"/>
        </w:rPr>
        <w:t xml:space="preserve">ганом на основании положительных результатов испытаний для целей утверждения типа средств измерений и удостоверяется </w:t>
      </w:r>
      <w:hyperlink r:id="rId219" w:history="1">
        <w:r>
          <w:rPr>
            <w:rStyle w:val="a3"/>
          </w:rPr>
          <w:t>сертификатом об утверждении типа средств измерений</w:t>
        </w:r>
      </w:hyperlink>
      <w:r>
        <w:rPr>
          <w:rStyle w:val="s0"/>
        </w:rPr>
        <w:t xml:space="preserve"> установленного образ</w:t>
      </w:r>
      <w:r>
        <w:rPr>
          <w:rStyle w:val="s0"/>
        </w:rPr>
        <w:t>ца, срок действия которого устанавливается при его выдаче.</w:t>
      </w:r>
    </w:p>
    <w:p w:rsidR="00000000" w:rsidRDefault="00206AEB">
      <w:pPr>
        <w:pStyle w:val="pji"/>
      </w:pPr>
      <w:r>
        <w:rPr>
          <w:rStyle w:val="s3"/>
        </w:rPr>
        <w:t xml:space="preserve">См. также: </w:t>
      </w:r>
      <w:hyperlink r:id="rId220" w:anchor="sub_id=100" w:history="1">
        <w:r>
          <w:rPr>
            <w:rStyle w:val="a6"/>
            <w:i/>
            <w:iCs/>
          </w:rPr>
          <w:t>Порядок</w:t>
        </w:r>
      </w:hyperlink>
      <w:r>
        <w:rPr>
          <w:rStyle w:val="s3"/>
        </w:rPr>
        <w:t xml:space="preserve"> утверждения типа средств измерений ЕАЭС</w:t>
      </w:r>
    </w:p>
    <w:p w:rsidR="00000000" w:rsidRDefault="00206AEB">
      <w:pPr>
        <w:pStyle w:val="pji"/>
      </w:pPr>
      <w:r>
        <w:rPr>
          <w:rStyle w:val="s3"/>
        </w:rPr>
        <w:t xml:space="preserve">Пункт 2 изложен в редакции </w:t>
      </w:r>
      <w:hyperlink r:id="rId221" w:anchor="sub_id=1617" w:history="1">
        <w:r>
          <w:rPr>
            <w:rStyle w:val="a3"/>
            <w:i/>
            <w:iCs/>
          </w:rPr>
          <w:t>Закона</w:t>
        </w:r>
      </w:hyperlink>
      <w:r>
        <w:rPr>
          <w:rStyle w:val="s3"/>
        </w:rPr>
        <w:t xml:space="preserve"> РК от 05.10.18 г. № 184-VI (введено в действие с 11 апреля 2019 г.) (</w:t>
      </w:r>
      <w:hyperlink r:id="rId222" w:anchor="sub_id=170200" w:history="1">
        <w:r>
          <w:rPr>
            <w:rStyle w:val="a3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06AEB">
      <w:pPr>
        <w:pStyle w:val="pj"/>
      </w:pPr>
      <w:r>
        <w:rPr>
          <w:rStyle w:val="s0"/>
        </w:rPr>
        <w:t>2. Для средств измерений, вы</w:t>
      </w:r>
      <w:r>
        <w:rPr>
          <w:rStyle w:val="s0"/>
        </w:rPr>
        <w:t xml:space="preserve">пускаемых в обращение в единичных экземплярах, являющихся объектами государственного метрологического контроля в соответствии со </w:t>
      </w:r>
      <w:hyperlink r:id="rId223" w:anchor="sub_id=220000" w:history="1">
        <w:r>
          <w:rPr>
            <w:rStyle w:val="a3"/>
          </w:rPr>
          <w:t>статьей 22</w:t>
        </w:r>
      </w:hyperlink>
      <w:r>
        <w:rPr>
          <w:rStyle w:val="s0"/>
        </w:rPr>
        <w:t xml:space="preserve"> настоящего Закона, допускается пр</w:t>
      </w:r>
      <w:r>
        <w:rPr>
          <w:rStyle w:val="s0"/>
        </w:rPr>
        <w:t>оведение метрологической аттестации.</w:t>
      </w:r>
    </w:p>
    <w:p w:rsidR="00000000" w:rsidRDefault="00206AEB">
      <w:pPr>
        <w:pStyle w:val="pj"/>
      </w:pPr>
      <w:r>
        <w:rPr>
          <w:rStyle w:val="s0"/>
        </w:rPr>
        <w:t>Решение о метрологической аттестации средств измерений удостоверяется сертификатом о метрологической аттестации средств измерений установленного образца, срок действия которого устанавливается при его выдаче.</w:t>
      </w:r>
    </w:p>
    <w:p w:rsidR="00000000" w:rsidRDefault="00206AEB">
      <w:pPr>
        <w:pStyle w:val="pji"/>
      </w:pPr>
      <w:r>
        <w:rPr>
          <w:rStyle w:val="s3"/>
        </w:rPr>
        <w:t xml:space="preserve">Пункт 3 изложен в редакции </w:t>
      </w:r>
      <w:hyperlink r:id="rId224" w:anchor="sub_id=1617" w:history="1">
        <w:r>
          <w:rPr>
            <w:rStyle w:val="a3"/>
            <w:i/>
            <w:iCs/>
          </w:rPr>
          <w:t>Закона</w:t>
        </w:r>
      </w:hyperlink>
      <w:r>
        <w:rPr>
          <w:rStyle w:val="s3"/>
        </w:rPr>
        <w:t xml:space="preserve"> РК от 05.10.18 г. № 184-VI (введено в действие с 11 апреля 2019 г.) (</w:t>
      </w:r>
      <w:hyperlink r:id="rId225" w:anchor="sub_id=170300" w:history="1">
        <w:r>
          <w:rPr>
            <w:rStyle w:val="a3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06AEB">
      <w:pPr>
        <w:pStyle w:val="pj"/>
      </w:pPr>
      <w:r>
        <w:rPr>
          <w:rStyle w:val="s0"/>
        </w:rPr>
        <w:t>3. Испытания в целях утверждения типа и метрологическая аттестация средств измерений проводятся государственным научным метрологическим центром, в том числе с использованием материально-технической базы испытательных лаборатори</w:t>
      </w:r>
      <w:r>
        <w:rPr>
          <w:rStyle w:val="s0"/>
        </w:rPr>
        <w:t>й третьих стран.</w:t>
      </w:r>
    </w:p>
    <w:p w:rsidR="00000000" w:rsidRDefault="00206AEB">
      <w:pPr>
        <w:pStyle w:val="pj"/>
      </w:pPr>
      <w:r>
        <w:rPr>
          <w:rStyle w:val="s0"/>
        </w:rPr>
        <w:t xml:space="preserve">Утвержденный тип средств измерений и средства измерений, прошедшие </w:t>
      </w:r>
      <w:hyperlink r:id="rId226" w:history="1">
        <w:r>
          <w:rPr>
            <w:rStyle w:val="a3"/>
          </w:rPr>
          <w:t>метрологическую аттестацию</w:t>
        </w:r>
      </w:hyperlink>
      <w:r>
        <w:rPr>
          <w:rStyle w:val="s0"/>
        </w:rPr>
        <w:t>, вносятся в реестр государственной системы обеспечения единства измерений.</w:t>
      </w:r>
    </w:p>
    <w:p w:rsidR="00000000" w:rsidRDefault="00206AEB">
      <w:pPr>
        <w:pStyle w:val="pji"/>
      </w:pPr>
      <w:r>
        <w:rPr>
          <w:rStyle w:val="s3"/>
        </w:rPr>
        <w:t xml:space="preserve">Статья дополнена пунктом 3-1 в соответствии с </w:t>
      </w:r>
      <w:hyperlink r:id="rId227" w:anchor="sub_id=111103" w:history="1">
        <w:r>
          <w:rPr>
            <w:rStyle w:val="a3"/>
            <w:i/>
            <w:iCs/>
          </w:rPr>
          <w:t>Законом</w:t>
        </w:r>
      </w:hyperlink>
      <w:r>
        <w:rPr>
          <w:rStyle w:val="s3"/>
        </w:rPr>
        <w:t xml:space="preserve"> РК от 30.12.20 г. № 397-VI (введено в дейс</w:t>
      </w:r>
      <w:r>
        <w:rPr>
          <w:rStyle w:val="s3"/>
        </w:rPr>
        <w:t>твие с 1 июля 2021 г.)</w:t>
      </w:r>
    </w:p>
    <w:p w:rsidR="00000000" w:rsidRDefault="00206AEB">
      <w:pPr>
        <w:pStyle w:val="pj"/>
      </w:pPr>
      <w:r>
        <w:rPr>
          <w:rStyle w:val="s0"/>
        </w:rPr>
        <w:t xml:space="preserve">3-1. Средства измерений, включенные в </w:t>
      </w:r>
      <w:hyperlink r:id="rId228" w:history="1">
        <w:r>
          <w:rPr>
            <w:rStyle w:val="a3"/>
          </w:rPr>
          <w:t>перечень</w:t>
        </w:r>
      </w:hyperlink>
      <w:r>
        <w:rPr>
          <w:rStyle w:val="s0"/>
        </w:rPr>
        <w:t xml:space="preserve"> средств измерений, выпускаемых в обращение по результатам первичной поверки средств измерений, не подлежат испытаниям в ц</w:t>
      </w:r>
      <w:r>
        <w:rPr>
          <w:rStyle w:val="s0"/>
        </w:rPr>
        <w:t>елях утверждения типа и метрологической аттестации средств измерений.</w:t>
      </w:r>
    </w:p>
    <w:p w:rsidR="00000000" w:rsidRDefault="00206AEB">
      <w:pPr>
        <w:pStyle w:val="pj"/>
      </w:pPr>
      <w:r>
        <w:t xml:space="preserve">4. </w:t>
      </w:r>
      <w:r>
        <w:rPr>
          <w:rStyle w:val="s0"/>
        </w:rPr>
        <w:t xml:space="preserve">Исключен в соответствии с </w:t>
      </w:r>
      <w:hyperlink r:id="rId229" w:anchor="sub_id=1617" w:history="1">
        <w:r>
          <w:rPr>
            <w:rStyle w:val="a3"/>
          </w:rPr>
          <w:t>Законом</w:t>
        </w:r>
      </w:hyperlink>
      <w:r>
        <w:rPr>
          <w:rStyle w:val="s0"/>
        </w:rPr>
        <w:t xml:space="preserve"> РК от 05.10.18 г. № 184-VI </w:t>
      </w:r>
      <w:r>
        <w:rPr>
          <w:rStyle w:val="s3"/>
        </w:rPr>
        <w:t>(введено в действие с 11 апреля 2019 г.)</w:t>
      </w:r>
      <w:r>
        <w:rPr>
          <w:rStyle w:val="s3"/>
        </w:rPr>
        <w:t xml:space="preserve"> (</w:t>
      </w:r>
      <w:hyperlink r:id="rId230" w:anchor="sub_id=170400" w:history="1">
        <w:r>
          <w:rPr>
            <w:rStyle w:val="a3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06AEB">
      <w:pPr>
        <w:pStyle w:val="pj"/>
      </w:pPr>
      <w:r>
        <w:t>5. Информация об утверждении типа средств измерений и решение об отмене утвержденного типа публикуются в официальных изданиях уполномоченного органа.</w:t>
      </w:r>
    </w:p>
    <w:p w:rsidR="00000000" w:rsidRDefault="00206AEB">
      <w:pPr>
        <w:pStyle w:val="pji"/>
      </w:pPr>
      <w:r>
        <w:rPr>
          <w:rStyle w:val="s3"/>
        </w:rPr>
        <w:t>Пунк</w:t>
      </w:r>
      <w:r>
        <w:rPr>
          <w:rStyle w:val="s3"/>
        </w:rPr>
        <w:t xml:space="preserve">т 6 изложен в редакции </w:t>
      </w:r>
      <w:hyperlink r:id="rId231" w:anchor="sub_id=1617" w:history="1">
        <w:r>
          <w:rPr>
            <w:rStyle w:val="a3"/>
            <w:i/>
            <w:iCs/>
          </w:rPr>
          <w:t>Закона</w:t>
        </w:r>
      </w:hyperlink>
      <w:r>
        <w:rPr>
          <w:rStyle w:val="s3"/>
        </w:rPr>
        <w:t xml:space="preserve"> РК от 05.10.18 г. № 184-VI (введено в действие с 11 апреля 2019 г.) (</w:t>
      </w:r>
      <w:hyperlink r:id="rId232" w:anchor="sub_id=170600" w:history="1">
        <w:r>
          <w:rPr>
            <w:rStyle w:val="a3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06AEB">
      <w:pPr>
        <w:pStyle w:val="pj"/>
      </w:pPr>
      <w:r>
        <w:rPr>
          <w:rStyle w:val="s0"/>
        </w:rPr>
        <w:t xml:space="preserve">6. Средства измерений, находящиеся в эксплуатации и на хранении после окончания срока действия сертификата об утверждении типа, применяются до полного физического износа с соблюдением требований </w:t>
      </w:r>
      <w:hyperlink r:id="rId233" w:anchor="sub_id=190000" w:history="1">
        <w:r>
          <w:rPr>
            <w:rStyle w:val="a3"/>
          </w:rPr>
          <w:t>статьи 19</w:t>
        </w:r>
      </w:hyperlink>
      <w:r>
        <w:rPr>
          <w:rStyle w:val="s0"/>
        </w:rPr>
        <w:t xml:space="preserve"> настоящего Закона.</w:t>
      </w:r>
    </w:p>
    <w:p w:rsidR="00000000" w:rsidRDefault="00206AEB">
      <w:pPr>
        <w:pStyle w:val="pj"/>
      </w:pPr>
      <w:r>
        <w:t> </w:t>
      </w:r>
    </w:p>
    <w:p w:rsidR="00000000" w:rsidRDefault="00206AEB">
      <w:pPr>
        <w:pStyle w:val="pji"/>
      </w:pPr>
      <w:r>
        <w:rPr>
          <w:rStyle w:val="s3"/>
        </w:rPr>
        <w:t xml:space="preserve">Статья 18 изложена в редакции Закона РК от 09.06.04 г. </w:t>
      </w:r>
      <w:hyperlink r:id="rId234" w:anchor="sub_id=1300" w:history="1">
        <w:r>
          <w:rPr>
            <w:rStyle w:val="a6"/>
            <w:i/>
            <w:iCs/>
          </w:rPr>
          <w:t>№ 558-II</w:t>
        </w:r>
      </w:hyperlink>
      <w:r>
        <w:rPr>
          <w:rStyle w:val="s3"/>
        </w:rPr>
        <w:t xml:space="preserve"> (</w:t>
      </w:r>
      <w:hyperlink r:id="rId235" w:anchor="sub_id=180000" w:history="1">
        <w:r>
          <w:rPr>
            <w:rStyle w:val="a6"/>
            <w:i/>
            <w:iCs/>
          </w:rPr>
          <w:t>см. стар. ред.</w:t>
        </w:r>
      </w:hyperlink>
      <w:r>
        <w:rPr>
          <w:rStyle w:val="s3"/>
        </w:rPr>
        <w:t xml:space="preserve">); внесены изменения в соответствии с </w:t>
      </w:r>
      <w:hyperlink r:id="rId236" w:anchor="sub_id=2006" w:history="1">
        <w:r>
          <w:rPr>
            <w:rStyle w:val="a6"/>
            <w:i/>
            <w:iCs/>
          </w:rPr>
          <w:t>Законом</w:t>
        </w:r>
      </w:hyperlink>
      <w:r>
        <w:rPr>
          <w:rStyle w:val="s3"/>
        </w:rPr>
        <w:t xml:space="preserve"> РК от 05.07.08 г. № 62-IV (</w:t>
      </w:r>
      <w:hyperlink r:id="rId237" w:anchor="sub_id=180000" w:history="1">
        <w:r>
          <w:rPr>
            <w:rStyle w:val="a6"/>
            <w:i/>
            <w:iCs/>
          </w:rPr>
          <w:t>см. стар. ред.</w:t>
        </w:r>
      </w:hyperlink>
      <w:r>
        <w:rPr>
          <w:rStyle w:val="s3"/>
        </w:rPr>
        <w:t xml:space="preserve">); изложена в редакции </w:t>
      </w:r>
      <w:hyperlink r:id="rId238" w:anchor="sub_id=2103" w:history="1">
        <w:r>
          <w:rPr>
            <w:rStyle w:val="a6"/>
            <w:i/>
            <w:iCs/>
          </w:rPr>
          <w:t>Закона</w:t>
        </w:r>
      </w:hyperlink>
      <w:r>
        <w:rPr>
          <w:rStyle w:val="s3"/>
        </w:rPr>
        <w:t xml:space="preserve"> </w:t>
      </w:r>
      <w:r>
        <w:rPr>
          <w:rStyle w:val="s3"/>
        </w:rPr>
        <w:t xml:space="preserve">РК от 15.07.11 г. № 461-IV (введен в действие по истечении шести месяцев после его первого официального </w:t>
      </w:r>
      <w:hyperlink r:id="rId239" w:history="1">
        <w:r>
          <w:rPr>
            <w:rStyle w:val="a6"/>
            <w:i/>
            <w:iCs/>
          </w:rPr>
          <w:t>опубликования</w:t>
        </w:r>
      </w:hyperlink>
      <w:r>
        <w:rPr>
          <w:rStyle w:val="s3"/>
        </w:rPr>
        <w:t>) (</w:t>
      </w:r>
      <w:hyperlink r:id="rId240" w:anchor="sub_id=180000" w:history="1">
        <w:r>
          <w:rPr>
            <w:rStyle w:val="a6"/>
            <w:i/>
            <w:iCs/>
          </w:rPr>
          <w:t>см. стар. ред.</w:t>
        </w:r>
      </w:hyperlink>
      <w:r>
        <w:rPr>
          <w:rStyle w:val="s3"/>
        </w:rPr>
        <w:t xml:space="preserve">); изложена в редакции </w:t>
      </w:r>
      <w:hyperlink r:id="rId241" w:anchor="sub_id=1018" w:history="1">
        <w:r>
          <w:rPr>
            <w:rStyle w:val="a6"/>
            <w:i/>
            <w:iCs/>
          </w:rPr>
          <w:t>Закона</w:t>
        </w:r>
      </w:hyperlink>
      <w:r>
        <w:rPr>
          <w:rStyle w:val="s3"/>
        </w:rPr>
        <w:t xml:space="preserve"> РК от 10.07.12 г. № 31-V (</w:t>
      </w:r>
      <w:hyperlink r:id="rId242" w:anchor="sub_id=180000" w:history="1">
        <w:r>
          <w:rPr>
            <w:rStyle w:val="a6"/>
            <w:i/>
            <w:iCs/>
          </w:rPr>
          <w:t>см. ста</w:t>
        </w:r>
        <w:r>
          <w:rPr>
            <w:rStyle w:val="a6"/>
            <w:i/>
            <w:iCs/>
          </w:rPr>
          <w:t>р. ред.</w:t>
        </w:r>
      </w:hyperlink>
      <w:r>
        <w:rPr>
          <w:rStyle w:val="s3"/>
        </w:rPr>
        <w:t xml:space="preserve">); </w:t>
      </w:r>
      <w:hyperlink r:id="rId243" w:anchor="sub_id=1618" w:history="1">
        <w:r>
          <w:rPr>
            <w:rStyle w:val="a3"/>
            <w:i/>
            <w:iCs/>
          </w:rPr>
          <w:t>Закона</w:t>
        </w:r>
      </w:hyperlink>
      <w:r>
        <w:rPr>
          <w:rStyle w:val="s3"/>
        </w:rPr>
        <w:t xml:space="preserve"> РК от 05.10.18 г. № 184-VI (введен в действие с 11 апреля 2019 г.) (</w:t>
      </w:r>
      <w:hyperlink r:id="rId244" w:anchor="sub_id=180000" w:history="1">
        <w:r>
          <w:rPr>
            <w:rStyle w:val="a3"/>
            <w:i/>
            <w:iCs/>
          </w:rPr>
          <w:t>см. с</w:t>
        </w:r>
        <w:r>
          <w:rPr>
            <w:rStyle w:val="a3"/>
            <w:i/>
            <w:iCs/>
          </w:rPr>
          <w:t>тар. ред.</w:t>
        </w:r>
      </w:hyperlink>
      <w:r>
        <w:rPr>
          <w:rStyle w:val="s3"/>
        </w:rPr>
        <w:t>)</w:t>
      </w:r>
    </w:p>
    <w:p w:rsidR="00000000" w:rsidRDefault="00206AEB">
      <w:pPr>
        <w:pStyle w:val="pj"/>
      </w:pPr>
      <w:r>
        <w:rPr>
          <w:rStyle w:val="s1"/>
        </w:rPr>
        <w:t>Статья 18. Аккредитация в области обеспечения единства измерений</w:t>
      </w:r>
    </w:p>
    <w:p w:rsidR="00000000" w:rsidRDefault="00206AEB">
      <w:pPr>
        <w:pStyle w:val="pj"/>
      </w:pPr>
      <w:r>
        <w:rPr>
          <w:rStyle w:val="s0"/>
        </w:rPr>
        <w:lastRenderedPageBreak/>
        <w:t xml:space="preserve">Аккредитация на право поверки, калибровки средств измерений, метрологической аттестации методик выполнения измерений осуществляется в порядке, установленном </w:t>
      </w:r>
      <w:hyperlink r:id="rId245" w:history="1">
        <w:r>
          <w:rPr>
            <w:rStyle w:val="a3"/>
          </w:rPr>
          <w:t>Законом</w:t>
        </w:r>
      </w:hyperlink>
      <w:r>
        <w:rPr>
          <w:rStyle w:val="s0"/>
        </w:rPr>
        <w:t xml:space="preserve"> Республики Казахстан «Об аккредитации в области оценки соответствия».</w:t>
      </w:r>
    </w:p>
    <w:p w:rsidR="00000000" w:rsidRDefault="00206AEB">
      <w:pPr>
        <w:pStyle w:val="pj"/>
      </w:pPr>
      <w:r>
        <w:rPr>
          <w:rStyle w:val="s0"/>
        </w:rPr>
        <w:t>Аккредитация на право поверки средств измерений и метрологической аттестации методик выполнения измерений является обязательной.</w:t>
      </w:r>
    </w:p>
    <w:p w:rsidR="00000000" w:rsidRDefault="00206AEB">
      <w:pPr>
        <w:pStyle w:val="pj"/>
      </w:pPr>
      <w:r>
        <w:rPr>
          <w:rStyle w:val="s0"/>
        </w:rPr>
        <w:t>Аккреди</w:t>
      </w:r>
      <w:r>
        <w:rPr>
          <w:rStyle w:val="s0"/>
        </w:rPr>
        <w:t>тация на право калибровки средств измерений является добровольной.</w:t>
      </w:r>
    </w:p>
    <w:p w:rsidR="00000000" w:rsidRDefault="00206AEB">
      <w:pPr>
        <w:pStyle w:val="pj"/>
      </w:pPr>
      <w:r>
        <w:rPr>
          <w:rStyle w:val="s1"/>
        </w:rPr>
        <w:t> </w:t>
      </w:r>
    </w:p>
    <w:p w:rsidR="00000000" w:rsidRDefault="00206AEB">
      <w:pPr>
        <w:pStyle w:val="pji"/>
      </w:pPr>
      <w:r>
        <w:rPr>
          <w:rStyle w:val="s3"/>
        </w:rPr>
        <w:t xml:space="preserve">Статья 19 изложена в редакции Закона РК от 09.06.04 г. </w:t>
      </w:r>
      <w:hyperlink r:id="rId246" w:anchor="sub_id=1300" w:history="1">
        <w:r>
          <w:rPr>
            <w:rStyle w:val="a6"/>
            <w:i/>
            <w:iCs/>
          </w:rPr>
          <w:t>№ 558-II</w:t>
        </w:r>
      </w:hyperlink>
      <w:r>
        <w:rPr>
          <w:rStyle w:val="s3"/>
        </w:rPr>
        <w:t xml:space="preserve"> (</w:t>
      </w:r>
      <w:hyperlink r:id="rId247" w:anchor="sub_id=190000" w:history="1">
        <w:r>
          <w:rPr>
            <w:rStyle w:val="a6"/>
            <w:i/>
            <w:iCs/>
          </w:rPr>
          <w:t>см. стар. ред.</w:t>
        </w:r>
      </w:hyperlink>
      <w:r>
        <w:rPr>
          <w:rStyle w:val="s3"/>
        </w:rPr>
        <w:t xml:space="preserve">); внесены изменения в соответствии с </w:t>
      </w:r>
      <w:hyperlink r:id="rId248" w:anchor="sub_id=2007" w:history="1">
        <w:r>
          <w:rPr>
            <w:rStyle w:val="a6"/>
            <w:i/>
            <w:iCs/>
          </w:rPr>
          <w:t>Законом</w:t>
        </w:r>
      </w:hyperlink>
      <w:r>
        <w:rPr>
          <w:rStyle w:val="s3"/>
        </w:rPr>
        <w:t xml:space="preserve"> РК от 05.07.08 г. № 62-IV (</w:t>
      </w:r>
      <w:hyperlink r:id="rId249" w:anchor="sub_id=190000" w:history="1">
        <w:r>
          <w:rPr>
            <w:rStyle w:val="a6"/>
            <w:i/>
            <w:iCs/>
          </w:rPr>
          <w:t>см. стар. ред.</w:t>
        </w:r>
      </w:hyperlink>
      <w:r>
        <w:rPr>
          <w:rStyle w:val="s3"/>
        </w:rPr>
        <w:t xml:space="preserve">); </w:t>
      </w:r>
      <w:hyperlink r:id="rId250" w:anchor="sub_id=1019" w:history="1">
        <w:r>
          <w:rPr>
            <w:rStyle w:val="a6"/>
            <w:i/>
            <w:iCs/>
          </w:rPr>
          <w:t>Законом</w:t>
        </w:r>
      </w:hyperlink>
      <w:r>
        <w:rPr>
          <w:rStyle w:val="s3"/>
        </w:rPr>
        <w:t xml:space="preserve"> РК от 10.07.12 г. № 31-V (</w:t>
      </w:r>
      <w:hyperlink r:id="rId251" w:anchor="sub_id=190000" w:history="1">
        <w:r>
          <w:rPr>
            <w:rStyle w:val="a6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06AEB">
      <w:pPr>
        <w:pStyle w:val="pj"/>
      </w:pPr>
      <w:r>
        <w:rPr>
          <w:rStyle w:val="s1"/>
        </w:rPr>
        <w:t>Статья 19. Поверка средств измерений</w:t>
      </w:r>
    </w:p>
    <w:p w:rsidR="00000000" w:rsidRDefault="00206AEB">
      <w:pPr>
        <w:pStyle w:val="pji"/>
      </w:pPr>
      <w:r>
        <w:rPr>
          <w:rStyle w:val="s3"/>
        </w:rPr>
        <w:t xml:space="preserve">Пункт 1 изложен в редакции </w:t>
      </w:r>
      <w:hyperlink r:id="rId252" w:anchor="sub_id=19" w:history="1">
        <w:r>
          <w:rPr>
            <w:rStyle w:val="a3"/>
            <w:i/>
            <w:iCs/>
          </w:rPr>
          <w:t>Закона</w:t>
        </w:r>
      </w:hyperlink>
      <w:r>
        <w:rPr>
          <w:rStyle w:val="s3"/>
        </w:rPr>
        <w:t xml:space="preserve"> РК от</w:t>
      </w:r>
      <w:r>
        <w:rPr>
          <w:rStyle w:val="s3"/>
        </w:rPr>
        <w:t xml:space="preserve"> 05.10.18 г. № 184-VI (введено в действие с 11 апреля 2019 г.) (</w:t>
      </w:r>
      <w:hyperlink r:id="rId253" w:anchor="sub_id=190000" w:history="1">
        <w:r>
          <w:rPr>
            <w:rStyle w:val="a3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06AEB">
      <w:pPr>
        <w:pStyle w:val="pj"/>
      </w:pPr>
      <w:r>
        <w:rPr>
          <w:rStyle w:val="s0"/>
        </w:rPr>
        <w:t>1. Средства измерений, являющиеся объектами государственного метрологического контроля в соо</w:t>
      </w:r>
      <w:r>
        <w:rPr>
          <w:rStyle w:val="s0"/>
        </w:rPr>
        <w:t xml:space="preserve">тветствии со </w:t>
      </w:r>
      <w:hyperlink r:id="rId254" w:anchor="sub_id=220000" w:history="1">
        <w:r>
          <w:rPr>
            <w:rStyle w:val="a3"/>
          </w:rPr>
          <w:t>статьей 22</w:t>
        </w:r>
      </w:hyperlink>
      <w:r>
        <w:rPr>
          <w:rStyle w:val="s0"/>
        </w:rPr>
        <w:t xml:space="preserve"> настоящего Закона, после утверждения их типа или метрологической аттестации и регистрации в реестре государственной системы обеспечения единства изме</w:t>
      </w:r>
      <w:r>
        <w:rPr>
          <w:rStyle w:val="s0"/>
        </w:rPr>
        <w:t>рений перед выпуском в обращение, после ремонта, в период эксплуатации подвергаются поверке.</w:t>
      </w:r>
    </w:p>
    <w:p w:rsidR="00000000" w:rsidRDefault="00206AEB">
      <w:pPr>
        <w:pStyle w:val="pji"/>
      </w:pPr>
      <w:r>
        <w:rPr>
          <w:rStyle w:val="s3"/>
        </w:rPr>
        <w:t xml:space="preserve">См.: </w:t>
      </w:r>
      <w:hyperlink r:id="rId255" w:history="1">
        <w:r>
          <w:rPr>
            <w:rStyle w:val="a3"/>
            <w:i/>
            <w:iCs/>
          </w:rPr>
          <w:t>Ответ</w:t>
        </w:r>
      </w:hyperlink>
      <w:r>
        <w:rPr>
          <w:rStyle w:val="s3"/>
        </w:rPr>
        <w:t xml:space="preserve"> Министра индустрии и инфраструктурного развития РК от 6 мая 2019 года на вопрос от 2 ма</w:t>
      </w:r>
      <w:r>
        <w:rPr>
          <w:rStyle w:val="s3"/>
        </w:rPr>
        <w:t xml:space="preserve">я 2019 года № 548261 (dialog.egov.kz) «Средства измерений, применяемые субъектами аккредитации, подлежат поверке в случае, если к ним установлены метрологические требования в перечнях измерений», </w:t>
      </w:r>
      <w:hyperlink r:id="rId256" w:history="1">
        <w:r>
          <w:rPr>
            <w:rStyle w:val="a3"/>
            <w:i/>
            <w:iCs/>
          </w:rPr>
          <w:t>Ответ</w:t>
        </w:r>
      </w:hyperlink>
      <w:r>
        <w:rPr>
          <w:rStyle w:val="s3"/>
        </w:rPr>
        <w:t xml:space="preserve"> Министра торговли и интеграции РК от 13 июля 2020 года на вопрос от 30 июня 2020 года № 625961/1 (dialog.egov.kz) «Касательно поверки или калибровки эталонов единиц величин и средств измерений»</w:t>
      </w:r>
    </w:p>
    <w:p w:rsidR="00000000" w:rsidRDefault="00206AEB">
      <w:pPr>
        <w:pStyle w:val="pj"/>
      </w:pPr>
      <w:r>
        <w:rPr>
          <w:rStyle w:val="s0"/>
        </w:rPr>
        <w:t xml:space="preserve">2. Исключен в соответствии с </w:t>
      </w:r>
      <w:hyperlink r:id="rId257" w:anchor="sub_id=1119" w:history="1">
        <w:r>
          <w:rPr>
            <w:rStyle w:val="a3"/>
          </w:rPr>
          <w:t>Законом</w:t>
        </w:r>
      </w:hyperlink>
      <w:r>
        <w:rPr>
          <w:rStyle w:val="s0"/>
        </w:rPr>
        <w:t xml:space="preserve"> РК от 30.12.20 г. № 397-VI </w:t>
      </w:r>
      <w:r>
        <w:rPr>
          <w:rStyle w:val="s3"/>
        </w:rPr>
        <w:t>(введено в действие с 1 июля 2021 г.) (</w:t>
      </w:r>
      <w:hyperlink r:id="rId258" w:anchor="sub_id=190200" w:history="1">
        <w:r>
          <w:rPr>
            <w:rStyle w:val="a3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06AEB">
      <w:pPr>
        <w:pStyle w:val="pj"/>
      </w:pPr>
      <w:r>
        <w:t xml:space="preserve">3. </w:t>
      </w:r>
      <w:r>
        <w:rPr>
          <w:rStyle w:val="s0"/>
        </w:rPr>
        <w:t>Исключен в соответс</w:t>
      </w:r>
      <w:r>
        <w:rPr>
          <w:rStyle w:val="s0"/>
        </w:rPr>
        <w:t xml:space="preserve">твии с </w:t>
      </w:r>
      <w:hyperlink r:id="rId259" w:anchor="sub_id=19" w:history="1">
        <w:r>
          <w:rPr>
            <w:rStyle w:val="a3"/>
          </w:rPr>
          <w:t>Законом</w:t>
        </w:r>
      </w:hyperlink>
      <w:r>
        <w:rPr>
          <w:rStyle w:val="s0"/>
        </w:rPr>
        <w:t xml:space="preserve"> РК от 05.10.18 г. № 184-VI </w:t>
      </w:r>
      <w:r>
        <w:rPr>
          <w:rStyle w:val="s3"/>
        </w:rPr>
        <w:t>(введено в действие с 11 апреля 2019 г.) (</w:t>
      </w:r>
      <w:hyperlink r:id="rId260" w:anchor="sub_id=190300" w:history="1">
        <w:r>
          <w:rPr>
            <w:rStyle w:val="a3"/>
            <w:i/>
            <w:iCs/>
          </w:rPr>
          <w:t>см. стар</w:t>
        </w:r>
        <w:r>
          <w:rPr>
            <w:rStyle w:val="a3"/>
            <w:i/>
            <w:iCs/>
          </w:rPr>
          <w:t>. ред.</w:t>
        </w:r>
      </w:hyperlink>
      <w:r>
        <w:rPr>
          <w:rStyle w:val="s3"/>
        </w:rPr>
        <w:t>)</w:t>
      </w:r>
    </w:p>
    <w:p w:rsidR="00000000" w:rsidRDefault="00206AEB">
      <w:pPr>
        <w:pStyle w:val="pj"/>
      </w:pPr>
      <w:r>
        <w:t xml:space="preserve">4. Юридические лица, аккредитованные на поверку средств измерений, должны осуществлять электронный учет данных о поверяемых средствах измерений и их передачу в государственный научный метрологический центр в </w:t>
      </w:r>
      <w:hyperlink r:id="rId261" w:history="1">
        <w:r>
          <w:rPr>
            <w:rStyle w:val="a6"/>
          </w:rPr>
          <w:t>порядке</w:t>
        </w:r>
      </w:hyperlink>
      <w:r>
        <w:t>, определяемом уполномоченным органом, за исключением случаев, составляющих государственные секреты и иную охраняемую законом тайну.</w:t>
      </w:r>
    </w:p>
    <w:p w:rsidR="00000000" w:rsidRDefault="00206AEB">
      <w:pPr>
        <w:pStyle w:val="pji"/>
      </w:pPr>
      <w:r>
        <w:rPr>
          <w:rStyle w:val="s3"/>
        </w:rPr>
        <w:t xml:space="preserve">Пункт 5 изложен в редакции </w:t>
      </w:r>
      <w:hyperlink r:id="rId262" w:anchor="sub_id=19" w:history="1">
        <w:r>
          <w:rPr>
            <w:rStyle w:val="a3"/>
            <w:i/>
            <w:iCs/>
          </w:rPr>
          <w:t>Закона</w:t>
        </w:r>
      </w:hyperlink>
      <w:r>
        <w:rPr>
          <w:rStyle w:val="s3"/>
        </w:rPr>
        <w:t xml:space="preserve"> РК от 05.</w:t>
      </w:r>
      <w:r>
        <w:rPr>
          <w:rStyle w:val="s3"/>
        </w:rPr>
        <w:t>10.18 г. № 184-VI (введено в действие с 11 апреля 2019 г.) (</w:t>
      </w:r>
      <w:hyperlink r:id="rId263" w:anchor="sub_id=190500" w:history="1">
        <w:r>
          <w:rPr>
            <w:rStyle w:val="a3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06AEB">
      <w:pPr>
        <w:pStyle w:val="pj"/>
      </w:pPr>
      <w:r>
        <w:rPr>
          <w:rStyle w:val="s0"/>
        </w:rPr>
        <w:t>5. Поверка средств измерений осуществляется аттестованными поверителями аккредитованных юридичес</w:t>
      </w:r>
      <w:r>
        <w:rPr>
          <w:rStyle w:val="s0"/>
        </w:rPr>
        <w:t xml:space="preserve">ких лиц в соответствии с </w:t>
      </w:r>
      <w:hyperlink r:id="rId264" w:history="1">
        <w:r>
          <w:rPr>
            <w:rStyle w:val="a3"/>
          </w:rPr>
          <w:t>методикой поверки средств измерений</w:t>
        </w:r>
      </w:hyperlink>
      <w:r>
        <w:rPr>
          <w:rStyle w:val="s0"/>
        </w:rPr>
        <w:t>. Аттестация поверителей осуществляется один раз в пять лет в порядке, определяемом уполномоченным органом.</w:t>
      </w:r>
    </w:p>
    <w:p w:rsidR="00000000" w:rsidRDefault="00206AEB">
      <w:pPr>
        <w:pStyle w:val="pji"/>
      </w:pPr>
      <w:r>
        <w:rPr>
          <w:rStyle w:val="s3"/>
        </w:rPr>
        <w:t>Пункт 6 изложен в редак</w:t>
      </w:r>
      <w:r>
        <w:rPr>
          <w:rStyle w:val="s3"/>
        </w:rPr>
        <w:t xml:space="preserve">ции </w:t>
      </w:r>
      <w:hyperlink r:id="rId265" w:anchor="sub_id=19" w:history="1">
        <w:r>
          <w:rPr>
            <w:rStyle w:val="a3"/>
            <w:i/>
            <w:iCs/>
          </w:rPr>
          <w:t>Закона</w:t>
        </w:r>
      </w:hyperlink>
      <w:r>
        <w:rPr>
          <w:rStyle w:val="s3"/>
        </w:rPr>
        <w:t xml:space="preserve"> РК от 05.10.18 г. № 184-VI (введено в действие с 11 апреля 2019 г.) (</w:t>
      </w:r>
      <w:hyperlink r:id="rId266" w:anchor="sub_id=190600" w:history="1">
        <w:r>
          <w:rPr>
            <w:rStyle w:val="a3"/>
            <w:i/>
            <w:iCs/>
          </w:rPr>
          <w:t>см. стар. ре</w:t>
        </w:r>
        <w:r>
          <w:rPr>
            <w:rStyle w:val="a3"/>
            <w:i/>
            <w:iCs/>
          </w:rPr>
          <w:t>д.</w:t>
        </w:r>
      </w:hyperlink>
      <w:r>
        <w:rPr>
          <w:rStyle w:val="s3"/>
        </w:rPr>
        <w:t>)</w:t>
      </w:r>
    </w:p>
    <w:p w:rsidR="00000000" w:rsidRDefault="00206AEB">
      <w:pPr>
        <w:pStyle w:val="pj"/>
      </w:pPr>
      <w:r>
        <w:rPr>
          <w:rStyle w:val="s0"/>
        </w:rPr>
        <w:t xml:space="preserve">6. Положительные результаты поверки средств измерений удостоверяются оттиском </w:t>
      </w:r>
      <w:hyperlink r:id="rId267" w:history="1">
        <w:r>
          <w:rPr>
            <w:rStyle w:val="a3"/>
          </w:rPr>
          <w:t>поверительного клейма</w:t>
        </w:r>
      </w:hyperlink>
      <w:r>
        <w:rPr>
          <w:rStyle w:val="s0"/>
        </w:rPr>
        <w:t xml:space="preserve"> в соответствии с требованиями, установленными в методике поверки средств измерений, и с</w:t>
      </w:r>
      <w:r>
        <w:rPr>
          <w:rStyle w:val="s0"/>
        </w:rPr>
        <w:t>ертификатом о поверке.</w:t>
      </w:r>
    </w:p>
    <w:p w:rsidR="00000000" w:rsidRDefault="00206AEB">
      <w:pPr>
        <w:pStyle w:val="pji"/>
      </w:pPr>
      <w:r>
        <w:rPr>
          <w:rStyle w:val="s3"/>
        </w:rPr>
        <w:t xml:space="preserve">Пункт 7 изложен в редакции </w:t>
      </w:r>
      <w:hyperlink r:id="rId268" w:anchor="sub_id=19" w:history="1">
        <w:r>
          <w:rPr>
            <w:rStyle w:val="a3"/>
            <w:i/>
            <w:iCs/>
          </w:rPr>
          <w:t>Закона</w:t>
        </w:r>
      </w:hyperlink>
      <w:r>
        <w:rPr>
          <w:rStyle w:val="s3"/>
        </w:rPr>
        <w:t xml:space="preserve"> РК от 05.10.18 г. № 184-VI (введено в действие с 11 апреля 2019 г.) (</w:t>
      </w:r>
      <w:hyperlink r:id="rId269" w:anchor="sub_id=190700" w:history="1">
        <w:r>
          <w:rPr>
            <w:rStyle w:val="a3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06AEB">
      <w:pPr>
        <w:pStyle w:val="pj"/>
      </w:pPr>
      <w:r>
        <w:rPr>
          <w:rStyle w:val="s0"/>
        </w:rPr>
        <w:t>7. Средства измерений, применяемые для наблюдения за изменениями физических величин без оценки их значений в единицах величин с нормированной точностью, поверке не подлежат.</w:t>
      </w:r>
    </w:p>
    <w:p w:rsidR="00000000" w:rsidRDefault="00206AEB">
      <w:pPr>
        <w:pStyle w:val="pj"/>
      </w:pPr>
      <w:r>
        <w:rPr>
          <w:rStyle w:val="s0"/>
        </w:rPr>
        <w:t>Контроль за исправностью таких технических средств осуществляют их пользователи.</w:t>
      </w:r>
    </w:p>
    <w:p w:rsidR="00000000" w:rsidRDefault="00206AEB">
      <w:pPr>
        <w:pStyle w:val="pj"/>
      </w:pPr>
      <w:r>
        <w:t> </w:t>
      </w:r>
    </w:p>
    <w:p w:rsidR="00000000" w:rsidRDefault="00206AEB">
      <w:pPr>
        <w:pStyle w:val="pji"/>
      </w:pPr>
      <w:r>
        <w:rPr>
          <w:rStyle w:val="s3"/>
        </w:rPr>
        <w:lastRenderedPageBreak/>
        <w:t xml:space="preserve">В статью 20 внесены изменения в соответствии с </w:t>
      </w:r>
      <w:hyperlink r:id="rId270" w:anchor="sub_id=1400" w:history="1">
        <w:r>
          <w:rPr>
            <w:rStyle w:val="a3"/>
            <w:i/>
            <w:iCs/>
          </w:rPr>
          <w:t>Законом</w:t>
        </w:r>
      </w:hyperlink>
      <w:r>
        <w:rPr>
          <w:rStyle w:val="s3"/>
        </w:rPr>
        <w:t xml:space="preserve"> РК от 09.06.04 г. № 558-II (</w:t>
      </w:r>
      <w:hyperlink r:id="rId271" w:anchor="sub_id=200000" w:history="1">
        <w:r>
          <w:rPr>
            <w:rStyle w:val="a3"/>
            <w:i/>
            <w:iCs/>
          </w:rPr>
          <w:t>см. стар</w:t>
        </w:r>
        <w:r>
          <w:rPr>
            <w:rStyle w:val="a3"/>
            <w:i/>
            <w:iCs/>
          </w:rPr>
          <w:t>. ред.</w:t>
        </w:r>
      </w:hyperlink>
      <w:r>
        <w:rPr>
          <w:rStyle w:val="s3"/>
        </w:rPr>
        <w:t xml:space="preserve">); </w:t>
      </w:r>
      <w:hyperlink r:id="rId272" w:anchor="sub_id=1020" w:history="1">
        <w:r>
          <w:rPr>
            <w:rStyle w:val="a3"/>
            <w:i/>
            <w:iCs/>
          </w:rPr>
          <w:t>Законом</w:t>
        </w:r>
      </w:hyperlink>
      <w:r>
        <w:rPr>
          <w:rStyle w:val="s3"/>
        </w:rPr>
        <w:t xml:space="preserve"> РК от 10.07.12 г. № 31-V (</w:t>
      </w:r>
      <w:hyperlink r:id="rId273" w:anchor="sub_id=200000" w:history="1">
        <w:r>
          <w:rPr>
            <w:rStyle w:val="a3"/>
            <w:i/>
            <w:iCs/>
          </w:rPr>
          <w:t>см. стар. ред.</w:t>
        </w:r>
      </w:hyperlink>
      <w:r>
        <w:rPr>
          <w:rStyle w:val="s3"/>
        </w:rPr>
        <w:t xml:space="preserve">); изложена в редакции </w:t>
      </w:r>
      <w:hyperlink r:id="rId274" w:anchor="sub_id=20" w:history="1">
        <w:r>
          <w:rPr>
            <w:rStyle w:val="a3"/>
            <w:i/>
            <w:iCs/>
          </w:rPr>
          <w:t>Закона</w:t>
        </w:r>
      </w:hyperlink>
      <w:r>
        <w:rPr>
          <w:rStyle w:val="s3"/>
        </w:rPr>
        <w:t xml:space="preserve"> РК от 05.10.18 г. № 184-VI (введено в действие с</w:t>
      </w:r>
      <w:r>
        <w:rPr>
          <w:rStyle w:val="s3"/>
        </w:rPr>
        <w:t xml:space="preserve"> 11 апреля 2019 г.) (</w:t>
      </w:r>
      <w:hyperlink r:id="rId275" w:anchor="sub_id=200000" w:history="1">
        <w:r>
          <w:rPr>
            <w:rStyle w:val="a3"/>
            <w:i/>
            <w:iCs/>
          </w:rPr>
          <w:t>см. стар. ред.</w:t>
        </w:r>
      </w:hyperlink>
      <w:r>
        <w:rPr>
          <w:rStyle w:val="s3"/>
        </w:rPr>
        <w:t xml:space="preserve">); внесены изменения в соответствии с </w:t>
      </w:r>
      <w:hyperlink r:id="rId276" w:anchor="sub_id=1120" w:history="1">
        <w:r>
          <w:rPr>
            <w:rStyle w:val="a3"/>
            <w:i/>
            <w:iCs/>
          </w:rPr>
          <w:t>Законом</w:t>
        </w:r>
      </w:hyperlink>
      <w:r>
        <w:rPr>
          <w:rStyle w:val="s3"/>
        </w:rPr>
        <w:t xml:space="preserve"> РК от 30.</w:t>
      </w:r>
      <w:r>
        <w:rPr>
          <w:rStyle w:val="s3"/>
        </w:rPr>
        <w:t>12.20 г. № 397-VI (введены в действие с 1 июля 2021 г.) (</w:t>
      </w:r>
      <w:hyperlink r:id="rId277" w:anchor="sub_id=200000" w:history="1">
        <w:r>
          <w:rPr>
            <w:rStyle w:val="a3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06AEB">
      <w:pPr>
        <w:pStyle w:val="pj"/>
      </w:pPr>
      <w:r>
        <w:rPr>
          <w:rStyle w:val="s1"/>
        </w:rPr>
        <w:t>Статья 20. Калибровка эталонов единиц величин и средств измерений</w:t>
      </w:r>
    </w:p>
    <w:p w:rsidR="00000000" w:rsidRDefault="00206AEB">
      <w:pPr>
        <w:pStyle w:val="pj"/>
      </w:pPr>
      <w:r>
        <w:rPr>
          <w:rStyle w:val="s0"/>
        </w:rPr>
        <w:t>Государственные эталоны единиц ве</w:t>
      </w:r>
      <w:r>
        <w:rPr>
          <w:rStyle w:val="s0"/>
        </w:rPr>
        <w:t>личин и эталоны единиц величин подвергаются калибровке.</w:t>
      </w:r>
    </w:p>
    <w:p w:rsidR="00000000" w:rsidRDefault="00206AEB">
      <w:pPr>
        <w:pStyle w:val="pj"/>
      </w:pPr>
      <w:r>
        <w:rPr>
          <w:rStyle w:val="s0"/>
        </w:rPr>
        <w:t>Средства измерений, не подлежащие утверждению типа и поверке, могут в добровольном порядке подвергаться калибровке.</w:t>
      </w:r>
    </w:p>
    <w:p w:rsidR="00000000" w:rsidRDefault="00206AEB">
      <w:pPr>
        <w:pStyle w:val="pj"/>
      </w:pPr>
      <w:r>
        <w:rPr>
          <w:rStyle w:val="s0"/>
        </w:rPr>
        <w:t>Средства измерений, применяемые субъектами аккредитации, подлежат калибровке, за иск</w:t>
      </w:r>
      <w:r>
        <w:rPr>
          <w:rStyle w:val="s0"/>
        </w:rPr>
        <w:t>лючением применяемых при измерениях, к которым установлены метрологические требования перечнями измерений, относящихся к государственному регулированию, и нормативными правовыми актами.</w:t>
      </w:r>
    </w:p>
    <w:p w:rsidR="00000000" w:rsidRDefault="00206AEB">
      <w:pPr>
        <w:pStyle w:val="pj"/>
      </w:pPr>
      <w:r>
        <w:rPr>
          <w:rStyle w:val="s0"/>
        </w:rPr>
        <w:t>Калибровка средств измерений выполняется в порядке, определяемом изгот</w:t>
      </w:r>
      <w:r>
        <w:rPr>
          <w:rStyle w:val="s0"/>
        </w:rPr>
        <w:t>овителем, владельцем или пользователем этих средств измерений.</w:t>
      </w:r>
    </w:p>
    <w:p w:rsidR="00000000" w:rsidRDefault="00206AEB">
      <w:pPr>
        <w:pStyle w:val="pj"/>
      </w:pPr>
      <w:r>
        <w:rPr>
          <w:rStyle w:val="s0"/>
        </w:rPr>
        <w:t>Результаты калибровки эталонов единиц величин и средств измерений удостоверяются калибровочным знаком, наносимым на средство измерений, и (или) сертификатом о калибровке. В сертификате о калибр</w:t>
      </w:r>
      <w:r>
        <w:rPr>
          <w:rStyle w:val="s0"/>
        </w:rPr>
        <w:t>овке указываются действительные значения метрологических характеристик, метрологическая прослеживаемость измерений, неопределенность измерений и заявление о соответствии определенным метрологическим характеристикам.</w:t>
      </w:r>
    </w:p>
    <w:p w:rsidR="00000000" w:rsidRDefault="00206AEB">
      <w:pPr>
        <w:pStyle w:val="pj"/>
      </w:pPr>
      <w:r>
        <w:t> </w:t>
      </w:r>
    </w:p>
    <w:p w:rsidR="00000000" w:rsidRDefault="00206AEB">
      <w:pPr>
        <w:pStyle w:val="pj"/>
      </w:pPr>
      <w:r>
        <w:t> </w:t>
      </w:r>
    </w:p>
    <w:p w:rsidR="00000000" w:rsidRDefault="00206AEB">
      <w:pPr>
        <w:pStyle w:val="pc"/>
      </w:pPr>
      <w:r>
        <w:rPr>
          <w:rStyle w:val="s1"/>
        </w:rPr>
        <w:t>Глава 5. Государственный метрологиче</w:t>
      </w:r>
      <w:r>
        <w:rPr>
          <w:rStyle w:val="s1"/>
        </w:rPr>
        <w:t>ский контроль</w:t>
      </w:r>
    </w:p>
    <w:p w:rsidR="00000000" w:rsidRDefault="00206AEB">
      <w:pPr>
        <w:pStyle w:val="pc"/>
      </w:pPr>
      <w:r>
        <w:t> </w:t>
      </w:r>
    </w:p>
    <w:p w:rsidR="00000000" w:rsidRDefault="00206AEB">
      <w:pPr>
        <w:pStyle w:val="pji"/>
      </w:pPr>
      <w:r>
        <w:rPr>
          <w:rStyle w:val="s3"/>
        </w:rPr>
        <w:t xml:space="preserve">Глава дополнена статьей 20-1 в соответствии с </w:t>
      </w:r>
      <w:hyperlink r:id="rId278" w:anchor="sub_id=201" w:history="1">
        <w:r>
          <w:rPr>
            <w:rStyle w:val="a3"/>
            <w:i/>
            <w:iCs/>
          </w:rPr>
          <w:t>Законом</w:t>
        </w:r>
      </w:hyperlink>
      <w:r>
        <w:rPr>
          <w:rStyle w:val="s3"/>
        </w:rPr>
        <w:t xml:space="preserve"> РК от 05.10.18 г. № 184-VI (введено в действие с 11 апреля 2019 г.)</w:t>
      </w:r>
    </w:p>
    <w:p w:rsidR="00000000" w:rsidRDefault="00206AEB">
      <w:pPr>
        <w:pStyle w:val="pj"/>
      </w:pPr>
      <w:r>
        <w:rPr>
          <w:rStyle w:val="s1"/>
        </w:rPr>
        <w:t>Статья 20-1. Метрологическая эксперти</w:t>
      </w:r>
      <w:r>
        <w:rPr>
          <w:rStyle w:val="s1"/>
        </w:rPr>
        <w:t>за</w:t>
      </w:r>
    </w:p>
    <w:p w:rsidR="00000000" w:rsidRDefault="00206AEB">
      <w:pPr>
        <w:pStyle w:val="pji"/>
      </w:pPr>
      <w:r>
        <w:rPr>
          <w:rStyle w:val="s3"/>
        </w:rPr>
        <w:t xml:space="preserve">В пункт 1 внесены изменения в соответствии с </w:t>
      </w:r>
      <w:hyperlink r:id="rId279" w:anchor="sub_id=112001" w:history="1">
        <w:r>
          <w:rPr>
            <w:rStyle w:val="a3"/>
            <w:i/>
            <w:iCs/>
          </w:rPr>
          <w:t>Законом</w:t>
        </w:r>
      </w:hyperlink>
      <w:r>
        <w:rPr>
          <w:rStyle w:val="s3"/>
        </w:rPr>
        <w:t xml:space="preserve"> РК от 30.12.20 г. № 397-VI (введены в действие с 1 июля 2021 г.) (</w:t>
      </w:r>
      <w:hyperlink r:id="rId280" w:anchor="sub_id=20010000" w:history="1">
        <w:r>
          <w:rPr>
            <w:rStyle w:val="a3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06AEB">
      <w:pPr>
        <w:pStyle w:val="pj"/>
      </w:pPr>
      <w:r>
        <w:rPr>
          <w:rStyle w:val="s0"/>
        </w:rPr>
        <w:t>1. Требования к измерениям, средствам измерений, в том числе стандартным образцам, содержащиеся в проектах нормативных правовых актов, технических регламентов, межгосударственных и национальных стандартов</w:t>
      </w:r>
      <w:r>
        <w:rPr>
          <w:rStyle w:val="s0"/>
        </w:rPr>
        <w:t xml:space="preserve"> (за исключением стандартов, разрабатываемых на основе международных и региональных стандартов с идентичной степенью соответствия), подлежат обязательной метрологической экспертизе, которая проводится государственным научным метрологическим центром.</w:t>
      </w:r>
    </w:p>
    <w:p w:rsidR="00000000" w:rsidRDefault="00206AEB">
      <w:pPr>
        <w:pStyle w:val="pj"/>
      </w:pPr>
      <w:r>
        <w:rPr>
          <w:rStyle w:val="s0"/>
        </w:rPr>
        <w:t>2. Тре</w:t>
      </w:r>
      <w:r>
        <w:rPr>
          <w:rStyle w:val="s0"/>
        </w:rPr>
        <w:t xml:space="preserve">бования к измерениям, средствам измерений, в том числе стандартным образцам, содержащиеся в действующих нормативных правовых актах и технических регламентах, подлежат обязательной метрологической экспертизе, которая проводится государственным научным </w:t>
      </w:r>
      <w:r>
        <w:t>метро</w:t>
      </w:r>
      <w:r>
        <w:t>логическим</w:t>
      </w:r>
      <w:r>
        <w:rPr>
          <w:rStyle w:val="s0"/>
        </w:rPr>
        <w:t xml:space="preserve"> центром.</w:t>
      </w:r>
    </w:p>
    <w:p w:rsidR="00000000" w:rsidRDefault="00206AEB">
      <w:pPr>
        <w:pStyle w:val="pc"/>
      </w:pPr>
      <w:r>
        <w:t> </w:t>
      </w:r>
    </w:p>
    <w:p w:rsidR="00000000" w:rsidRDefault="00206AEB">
      <w:pPr>
        <w:pStyle w:val="pji"/>
      </w:pPr>
      <w:r>
        <w:rPr>
          <w:rStyle w:val="s3"/>
        </w:rPr>
        <w:t xml:space="preserve">В статью 21 внесены изменения </w:t>
      </w:r>
      <w:hyperlink r:id="rId281" w:anchor="sub_id=1500" w:history="1">
        <w:r>
          <w:rPr>
            <w:rStyle w:val="a3"/>
            <w:i/>
            <w:iCs/>
          </w:rPr>
          <w:t>Законом</w:t>
        </w:r>
      </w:hyperlink>
      <w:r>
        <w:rPr>
          <w:rStyle w:val="s3"/>
        </w:rPr>
        <w:t xml:space="preserve"> РК от 09.06.04 г. № 558-II (</w:t>
      </w:r>
      <w:hyperlink r:id="rId282" w:anchor="sub_id=210000" w:history="1">
        <w:r>
          <w:rPr>
            <w:rStyle w:val="a3"/>
            <w:i/>
            <w:iCs/>
          </w:rPr>
          <w:t xml:space="preserve">см. </w:t>
        </w:r>
        <w:r>
          <w:rPr>
            <w:rStyle w:val="a3"/>
            <w:i/>
            <w:iCs/>
          </w:rPr>
          <w:t>стар. ред.</w:t>
        </w:r>
      </w:hyperlink>
      <w:r>
        <w:rPr>
          <w:rStyle w:val="s3"/>
        </w:rPr>
        <w:t xml:space="preserve">); изложена в редакции </w:t>
      </w:r>
      <w:hyperlink r:id="rId283" w:anchor="sub_id=21" w:history="1">
        <w:r>
          <w:rPr>
            <w:rStyle w:val="a3"/>
            <w:i/>
            <w:iCs/>
          </w:rPr>
          <w:t>Закона</w:t>
        </w:r>
      </w:hyperlink>
      <w:r>
        <w:rPr>
          <w:rStyle w:val="s3"/>
        </w:rPr>
        <w:t xml:space="preserve"> </w:t>
      </w:r>
      <w:r>
        <w:rPr>
          <w:rStyle w:val="s3"/>
        </w:rPr>
        <w:t>РК от 05.10.18 г. № 184-VI (введено в действие с 11 апреля 2019 г.) (</w:t>
      </w:r>
      <w:hyperlink r:id="rId284" w:anchor="sub_id=210000" w:history="1">
        <w:r>
          <w:rPr>
            <w:rStyle w:val="a3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06AEB">
      <w:pPr>
        <w:pStyle w:val="pj"/>
      </w:pPr>
      <w:r>
        <w:rPr>
          <w:rStyle w:val="s1"/>
        </w:rPr>
        <w:t>Статья 21. Цель государственного метрологического контроля</w:t>
      </w:r>
    </w:p>
    <w:p w:rsidR="00000000" w:rsidRDefault="00206AEB">
      <w:pPr>
        <w:pStyle w:val="pj"/>
      </w:pPr>
      <w:r>
        <w:rPr>
          <w:rStyle w:val="s0"/>
        </w:rPr>
        <w:t>Государственный метрологичес</w:t>
      </w:r>
      <w:r>
        <w:rPr>
          <w:rStyle w:val="s0"/>
        </w:rPr>
        <w:t>кий контроль осуществляется уполномоченным органом и его территориальными подразделениями с целью проверки соблюдения физическими и юридическими лицами требований законодательства Республики Казахстан об обеспечении единства измерений.</w:t>
      </w:r>
    </w:p>
    <w:p w:rsidR="00000000" w:rsidRDefault="00206AEB">
      <w:pPr>
        <w:pStyle w:val="pj"/>
      </w:pPr>
      <w:r>
        <w:t> </w:t>
      </w:r>
    </w:p>
    <w:p w:rsidR="00000000" w:rsidRDefault="00206AEB">
      <w:pPr>
        <w:pStyle w:val="pji"/>
      </w:pPr>
      <w:r>
        <w:rPr>
          <w:rStyle w:val="s3"/>
        </w:rPr>
        <w:lastRenderedPageBreak/>
        <w:t>В статью 22 внесен</w:t>
      </w:r>
      <w:r>
        <w:rPr>
          <w:rStyle w:val="s3"/>
        </w:rPr>
        <w:t xml:space="preserve">ы изменения Законами РК от 09.06.04 г. </w:t>
      </w:r>
      <w:hyperlink r:id="rId285" w:anchor="sub_id=1600" w:history="1">
        <w:r>
          <w:rPr>
            <w:rStyle w:val="a6"/>
            <w:i/>
            <w:iCs/>
          </w:rPr>
          <w:t>№ 558-II</w:t>
        </w:r>
      </w:hyperlink>
      <w:r>
        <w:rPr>
          <w:rStyle w:val="s3"/>
        </w:rPr>
        <w:t xml:space="preserve"> (</w:t>
      </w:r>
      <w:hyperlink r:id="rId286" w:anchor="sub_id=220000" w:history="1">
        <w:r>
          <w:rPr>
            <w:rStyle w:val="a6"/>
            <w:i/>
            <w:iCs/>
          </w:rPr>
          <w:t>см. стар. ред.</w:t>
        </w:r>
      </w:hyperlink>
      <w:r>
        <w:rPr>
          <w:rStyle w:val="s3"/>
        </w:rPr>
        <w:t xml:space="preserve">); от 29.12.06 г. </w:t>
      </w:r>
      <w:hyperlink r:id="rId287" w:anchor="sub_id=1322" w:history="1">
        <w:r>
          <w:rPr>
            <w:rStyle w:val="a6"/>
            <w:i/>
            <w:iCs/>
          </w:rPr>
          <w:t>№ 209-III</w:t>
        </w:r>
      </w:hyperlink>
      <w:r>
        <w:rPr>
          <w:rStyle w:val="s3"/>
        </w:rPr>
        <w:t xml:space="preserve"> (</w:t>
      </w:r>
      <w:hyperlink r:id="rId288" w:anchor="sub_id=220000" w:history="1">
        <w:r>
          <w:rPr>
            <w:rStyle w:val="a6"/>
            <w:i/>
            <w:iCs/>
          </w:rPr>
          <w:t>см. стар. ред.</w:t>
        </w:r>
      </w:hyperlink>
      <w:r>
        <w:rPr>
          <w:rStyle w:val="s3"/>
        </w:rPr>
        <w:t xml:space="preserve">); от 10.07.12 г. </w:t>
      </w:r>
      <w:hyperlink r:id="rId289" w:anchor="sub_id=1022" w:history="1">
        <w:r>
          <w:rPr>
            <w:rStyle w:val="a6"/>
            <w:i/>
            <w:iCs/>
          </w:rPr>
          <w:t>№ 31-V</w:t>
        </w:r>
      </w:hyperlink>
      <w:r>
        <w:rPr>
          <w:rStyle w:val="s3"/>
        </w:rPr>
        <w:t xml:space="preserve"> (</w:t>
      </w:r>
      <w:hyperlink r:id="rId290" w:anchor="sub_id=220000" w:history="1">
        <w:r>
          <w:rPr>
            <w:rStyle w:val="a6"/>
            <w:i/>
            <w:iCs/>
          </w:rPr>
          <w:t>см. стар. ред.</w:t>
        </w:r>
      </w:hyperlink>
      <w:r>
        <w:rPr>
          <w:rStyle w:val="s3"/>
        </w:rPr>
        <w:t xml:space="preserve">); изложена в редакции </w:t>
      </w:r>
      <w:hyperlink r:id="rId291" w:anchor="sub_id=21" w:history="1">
        <w:r>
          <w:rPr>
            <w:rStyle w:val="a3"/>
            <w:i/>
            <w:iCs/>
          </w:rPr>
          <w:t>Закона</w:t>
        </w:r>
      </w:hyperlink>
      <w:r>
        <w:rPr>
          <w:rStyle w:val="s3"/>
        </w:rPr>
        <w:t xml:space="preserve"> РК от 05.10.18 г</w:t>
      </w:r>
      <w:r>
        <w:rPr>
          <w:rStyle w:val="s3"/>
        </w:rPr>
        <w:t>. № 184-VI (введено в действие с 11 апреля 2019 г.) (</w:t>
      </w:r>
      <w:hyperlink r:id="rId292" w:anchor="sub_id=220000" w:history="1">
        <w:r>
          <w:rPr>
            <w:rStyle w:val="a3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06AEB">
      <w:pPr>
        <w:pStyle w:val="pj"/>
      </w:pPr>
      <w:r>
        <w:rPr>
          <w:rStyle w:val="s1"/>
        </w:rPr>
        <w:t>Статья 22. Объекты государственного метрологического контроля</w:t>
      </w:r>
    </w:p>
    <w:p w:rsidR="00000000" w:rsidRDefault="00206AEB">
      <w:pPr>
        <w:pStyle w:val="pji"/>
      </w:pPr>
      <w:r>
        <w:rPr>
          <w:rStyle w:val="s3"/>
        </w:rPr>
        <w:t xml:space="preserve">Пункт 1 изложен в редакции </w:t>
      </w:r>
      <w:hyperlink r:id="rId293" w:anchor="sub_id=1122" w:history="1">
        <w:r>
          <w:rPr>
            <w:rStyle w:val="a3"/>
            <w:i/>
            <w:iCs/>
          </w:rPr>
          <w:t>Закона</w:t>
        </w:r>
      </w:hyperlink>
      <w:r>
        <w:rPr>
          <w:rStyle w:val="s3"/>
        </w:rPr>
        <w:t xml:space="preserve"> РК от 30.12.20 г. № 397-VI (введено в действие с 1 июля 2021 г.) (</w:t>
      </w:r>
      <w:hyperlink r:id="rId294" w:anchor="sub_id=220000" w:history="1">
        <w:r>
          <w:rPr>
            <w:rStyle w:val="a3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06AEB">
      <w:pPr>
        <w:pStyle w:val="pj"/>
      </w:pPr>
      <w:r>
        <w:rPr>
          <w:rStyle w:val="s0"/>
        </w:rPr>
        <w:t>1. Объектами го</w:t>
      </w:r>
      <w:r>
        <w:rPr>
          <w:rStyle w:val="s0"/>
        </w:rPr>
        <w:t>сударственного метрологического контроля являются:</w:t>
      </w:r>
    </w:p>
    <w:p w:rsidR="00000000" w:rsidRDefault="00206AEB">
      <w:pPr>
        <w:pStyle w:val="pj"/>
      </w:pPr>
      <w:r>
        <w:rPr>
          <w:rStyle w:val="s0"/>
        </w:rPr>
        <w:t>1) государственные эталоны единиц величин;</w:t>
      </w:r>
    </w:p>
    <w:p w:rsidR="00000000" w:rsidRDefault="00206AEB">
      <w:pPr>
        <w:pStyle w:val="pj"/>
      </w:pPr>
      <w:r>
        <w:rPr>
          <w:rStyle w:val="s0"/>
        </w:rPr>
        <w:t>2) эталоны единиц величин и средства измерений;</w:t>
      </w:r>
    </w:p>
    <w:p w:rsidR="00000000" w:rsidRDefault="00206AEB">
      <w:pPr>
        <w:pStyle w:val="pj"/>
      </w:pPr>
      <w:r>
        <w:rPr>
          <w:rStyle w:val="s0"/>
        </w:rPr>
        <w:t>3) стандартные образцы;</w:t>
      </w:r>
    </w:p>
    <w:p w:rsidR="00000000" w:rsidRDefault="00206AEB">
      <w:pPr>
        <w:pStyle w:val="pj"/>
      </w:pPr>
      <w:r>
        <w:rPr>
          <w:rStyle w:val="s0"/>
        </w:rPr>
        <w:t>4) нормативные правовые акты, технические регламенты;</w:t>
      </w:r>
    </w:p>
    <w:p w:rsidR="00000000" w:rsidRDefault="00206AEB">
      <w:pPr>
        <w:pStyle w:val="pj"/>
      </w:pPr>
      <w:r>
        <w:rPr>
          <w:rStyle w:val="s0"/>
        </w:rPr>
        <w:t>5) методики выполнения измерений и методики поверки средств измерений;</w:t>
      </w:r>
    </w:p>
    <w:p w:rsidR="00000000" w:rsidRDefault="00206AEB">
      <w:pPr>
        <w:pStyle w:val="pj"/>
      </w:pPr>
      <w:r>
        <w:rPr>
          <w:rStyle w:val="s0"/>
        </w:rPr>
        <w:t>6) количество продукции, отчуждаемой при совершении торговых операций;</w:t>
      </w:r>
    </w:p>
    <w:p w:rsidR="00000000" w:rsidRDefault="00206AEB">
      <w:pPr>
        <w:pStyle w:val="pj"/>
      </w:pPr>
      <w:r>
        <w:rPr>
          <w:rStyle w:val="s0"/>
        </w:rPr>
        <w:t xml:space="preserve">7) </w:t>
      </w:r>
      <w:hyperlink r:id="rId295" w:history="1">
        <w:r>
          <w:rPr>
            <w:rStyle w:val="a3"/>
          </w:rPr>
          <w:t>количество фасованной продукции в упаковках любого вида при ее реализации</w:t>
        </w:r>
      </w:hyperlink>
      <w:r>
        <w:rPr>
          <w:rStyle w:val="s0"/>
        </w:rPr>
        <w:t>.</w:t>
      </w:r>
    </w:p>
    <w:p w:rsidR="00000000" w:rsidRDefault="00206AEB">
      <w:pPr>
        <w:pStyle w:val="pj"/>
      </w:pPr>
      <w:r>
        <w:rPr>
          <w:rStyle w:val="s0"/>
        </w:rPr>
        <w:t>2. Государственный метрологический контроль распространяется на объекты, указанные в пункте 1 настоящей статьи, применяемые при измерениях, к которым установлены метрологиче</w:t>
      </w:r>
      <w:r>
        <w:rPr>
          <w:rStyle w:val="s0"/>
        </w:rPr>
        <w:t xml:space="preserve">ские требования в </w:t>
      </w:r>
      <w:hyperlink r:id="rId296" w:history="1">
        <w:r>
          <w:rPr>
            <w:rStyle w:val="a3"/>
          </w:rPr>
          <w:t>перечнях измерений</w:t>
        </w:r>
      </w:hyperlink>
      <w:r>
        <w:rPr>
          <w:rStyle w:val="s0"/>
        </w:rPr>
        <w:t>, относящихся к государственному регулированию, и нормативных правовых актах.</w:t>
      </w:r>
    </w:p>
    <w:p w:rsidR="00000000" w:rsidRDefault="00206AEB">
      <w:pPr>
        <w:pStyle w:val="pj"/>
      </w:pPr>
      <w:r>
        <w:rPr>
          <w:rStyle w:val="s0"/>
        </w:rPr>
        <w:t xml:space="preserve">3. Исключен в соответствии с </w:t>
      </w:r>
      <w:hyperlink r:id="rId297" w:anchor="sub_id=1122" w:history="1">
        <w:r>
          <w:rPr>
            <w:rStyle w:val="a3"/>
          </w:rPr>
          <w:t>Законом</w:t>
        </w:r>
      </w:hyperlink>
      <w:r>
        <w:rPr>
          <w:rStyle w:val="s0"/>
        </w:rPr>
        <w:t xml:space="preserve"> РК от 30.12.20 г. № 397-VI </w:t>
      </w:r>
      <w:r>
        <w:rPr>
          <w:rStyle w:val="s3"/>
        </w:rPr>
        <w:t>(введено в действие с 1 июля 2021 г.) (</w:t>
      </w:r>
      <w:hyperlink r:id="rId298" w:anchor="sub_id=220300" w:history="1">
        <w:r>
          <w:rPr>
            <w:rStyle w:val="a3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06AEB">
      <w:pPr>
        <w:pStyle w:val="pj"/>
      </w:pPr>
      <w:r>
        <w:rPr>
          <w:rStyle w:val="s0"/>
        </w:rPr>
        <w:t> </w:t>
      </w:r>
    </w:p>
    <w:p w:rsidR="00000000" w:rsidRDefault="00206AEB">
      <w:pPr>
        <w:pStyle w:val="pj"/>
      </w:pPr>
      <w:r>
        <w:rPr>
          <w:rStyle w:val="s1"/>
        </w:rPr>
        <w:t>Статья 23.</w:t>
      </w:r>
      <w:r>
        <w:rPr>
          <w:rStyle w:val="s3"/>
        </w:rPr>
        <w:t xml:space="preserve"> </w:t>
      </w:r>
      <w:r>
        <w:rPr>
          <w:rStyle w:val="s0"/>
        </w:rPr>
        <w:t xml:space="preserve">Исключена в соответствии с </w:t>
      </w:r>
      <w:hyperlink r:id="rId299" w:anchor="sub_id=1123" w:history="1">
        <w:r>
          <w:rPr>
            <w:rStyle w:val="a3"/>
          </w:rPr>
          <w:t>Законом</w:t>
        </w:r>
      </w:hyperlink>
      <w:r>
        <w:rPr>
          <w:rStyle w:val="s0"/>
        </w:rPr>
        <w:t xml:space="preserve"> РК от 30.12.20 г. № 397-VI </w:t>
      </w:r>
      <w:r>
        <w:rPr>
          <w:rStyle w:val="s3"/>
        </w:rPr>
        <w:t>(введено в действие с 1 июля 2021 г.) (</w:t>
      </w:r>
      <w:hyperlink r:id="rId300" w:anchor="sub_id=230000" w:history="1">
        <w:r>
          <w:rPr>
            <w:rStyle w:val="a3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06AEB">
      <w:pPr>
        <w:pStyle w:val="pj"/>
      </w:pPr>
      <w:r>
        <w:rPr>
          <w:rStyle w:val="s0"/>
        </w:rPr>
        <w:t> </w:t>
      </w:r>
    </w:p>
    <w:p w:rsidR="00000000" w:rsidRDefault="00206AEB">
      <w:pPr>
        <w:pStyle w:val="pji"/>
      </w:pPr>
      <w:r>
        <w:rPr>
          <w:rStyle w:val="s3"/>
        </w:rPr>
        <w:t>В с</w:t>
      </w:r>
      <w:r>
        <w:rPr>
          <w:rStyle w:val="s3"/>
        </w:rPr>
        <w:t xml:space="preserve">татью 24 внесены изменения в соответствии с </w:t>
      </w:r>
      <w:hyperlink r:id="rId301" w:anchor="sub_id=3200" w:history="1">
        <w:r>
          <w:rPr>
            <w:rStyle w:val="a6"/>
            <w:i/>
            <w:iCs/>
          </w:rPr>
          <w:t>Законом</w:t>
        </w:r>
      </w:hyperlink>
      <w:r>
        <w:rPr>
          <w:rStyle w:val="s3"/>
        </w:rPr>
        <w:t xml:space="preserve"> РК от 31.01.06 г. № 125-III (</w:t>
      </w:r>
      <w:hyperlink r:id="rId302" w:history="1">
        <w:r>
          <w:rPr>
            <w:rStyle w:val="a6"/>
            <w:i/>
            <w:iCs/>
          </w:rPr>
          <w:t>см. стар. ред.</w:t>
        </w:r>
      </w:hyperlink>
      <w:r>
        <w:rPr>
          <w:rStyle w:val="s3"/>
        </w:rPr>
        <w:t xml:space="preserve">); </w:t>
      </w:r>
      <w:hyperlink r:id="rId303" w:anchor="sub_id=32" w:history="1">
        <w:r>
          <w:rPr>
            <w:rStyle w:val="a6"/>
            <w:i/>
            <w:iCs/>
          </w:rPr>
          <w:t>Законом</w:t>
        </w:r>
      </w:hyperlink>
      <w:r>
        <w:rPr>
          <w:rStyle w:val="s3"/>
        </w:rPr>
        <w:t xml:space="preserve"> РК от 17.07.09 г. № 188-IV (</w:t>
      </w:r>
      <w:hyperlink r:id="rId304" w:anchor="sub_id=240000" w:history="1">
        <w:r>
          <w:rPr>
            <w:rStyle w:val="a6"/>
            <w:i/>
            <w:iCs/>
          </w:rPr>
          <w:t>см. стар. ред.</w:t>
        </w:r>
      </w:hyperlink>
      <w:r>
        <w:rPr>
          <w:rStyle w:val="s3"/>
        </w:rPr>
        <w:t xml:space="preserve">); </w:t>
      </w:r>
      <w:hyperlink r:id="rId305" w:anchor="sub_id=1024" w:history="1">
        <w:r>
          <w:rPr>
            <w:rStyle w:val="a6"/>
            <w:i/>
            <w:iCs/>
          </w:rPr>
          <w:t>Законом</w:t>
        </w:r>
      </w:hyperlink>
      <w:r>
        <w:rPr>
          <w:rStyle w:val="s3"/>
        </w:rPr>
        <w:t xml:space="preserve"> РК от 10.07.12 г. № 31-V (</w:t>
      </w:r>
      <w:hyperlink r:id="rId306" w:anchor="sub_id=240000" w:history="1">
        <w:r>
          <w:rPr>
            <w:rStyle w:val="a6"/>
            <w:i/>
            <w:iCs/>
          </w:rPr>
          <w:t>см. стар. ред.</w:t>
        </w:r>
      </w:hyperlink>
      <w:r>
        <w:rPr>
          <w:rStyle w:val="s3"/>
        </w:rPr>
        <w:t xml:space="preserve">); изложена в редакции </w:t>
      </w:r>
      <w:hyperlink r:id="rId307" w:anchor="sub_id=21" w:history="1">
        <w:r>
          <w:rPr>
            <w:rStyle w:val="a3"/>
            <w:i/>
            <w:iCs/>
          </w:rPr>
          <w:t>Закона</w:t>
        </w:r>
      </w:hyperlink>
      <w:r>
        <w:rPr>
          <w:rStyle w:val="s3"/>
        </w:rPr>
        <w:t xml:space="preserve"> РК от 05.10.18 г. № 184-VI (введено в действие с 11 апреля 2019 г.) (</w:t>
      </w:r>
      <w:hyperlink r:id="rId308" w:anchor="sub_id=240000" w:history="1">
        <w:r>
          <w:rPr>
            <w:rStyle w:val="a3"/>
            <w:i/>
            <w:iCs/>
          </w:rPr>
          <w:t>см. стар. ред.</w:t>
        </w:r>
      </w:hyperlink>
      <w:r>
        <w:rPr>
          <w:rStyle w:val="s3"/>
        </w:rPr>
        <w:t xml:space="preserve">); </w:t>
      </w:r>
      <w:hyperlink r:id="rId309" w:anchor="sub_id=1124" w:history="1">
        <w:r>
          <w:rPr>
            <w:rStyle w:val="a3"/>
            <w:i/>
            <w:iCs/>
          </w:rPr>
          <w:t>Закона</w:t>
        </w:r>
      </w:hyperlink>
      <w:r>
        <w:rPr>
          <w:rStyle w:val="s3"/>
        </w:rPr>
        <w:t xml:space="preserve"> РК от 30.12.20 г. № 397-VI (введено в действие с 1 июля 2021 г.) (</w:t>
      </w:r>
      <w:hyperlink r:id="rId310" w:anchor="sub_id=240000" w:history="1">
        <w:r>
          <w:rPr>
            <w:rStyle w:val="a3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06AEB">
      <w:pPr>
        <w:pStyle w:val="pj"/>
      </w:pPr>
      <w:r>
        <w:rPr>
          <w:rStyle w:val="s1"/>
        </w:rPr>
        <w:t>Статья 24. Государс</w:t>
      </w:r>
      <w:r>
        <w:rPr>
          <w:rStyle w:val="s1"/>
        </w:rPr>
        <w:t>твенный метрологический контроль</w:t>
      </w:r>
    </w:p>
    <w:p w:rsidR="00000000" w:rsidRDefault="00206AEB">
      <w:pPr>
        <w:pStyle w:val="pj"/>
      </w:pPr>
      <w:r>
        <w:rPr>
          <w:rStyle w:val="s0"/>
        </w:rPr>
        <w:t xml:space="preserve">1. Государственный метрологический контроль за объектами, указанными в </w:t>
      </w:r>
      <w:hyperlink r:id="rId311" w:anchor="sub_id=220000" w:history="1">
        <w:r>
          <w:rPr>
            <w:rStyle w:val="a3"/>
          </w:rPr>
          <w:t>пункте 1 статьи 22</w:t>
        </w:r>
      </w:hyperlink>
      <w:r>
        <w:rPr>
          <w:rStyle w:val="s0"/>
        </w:rPr>
        <w:t xml:space="preserve"> настоящего Закона, осуществляется в форме внеплано</w:t>
      </w:r>
      <w:r>
        <w:rPr>
          <w:rStyle w:val="s0"/>
        </w:rPr>
        <w:t xml:space="preserve">вой проверки и профилактического контроля в соответствии с </w:t>
      </w:r>
      <w:hyperlink r:id="rId312" w:history="1">
        <w:r>
          <w:rPr>
            <w:rStyle w:val="a3"/>
          </w:rPr>
          <w:t>Предпринимательским кодексом</w:t>
        </w:r>
      </w:hyperlink>
      <w:r>
        <w:rPr>
          <w:rStyle w:val="s0"/>
        </w:rPr>
        <w:t xml:space="preserve"> Республики Казахстан и настоящим Законом.</w:t>
      </w:r>
    </w:p>
    <w:p w:rsidR="00000000" w:rsidRDefault="00206AEB">
      <w:pPr>
        <w:pStyle w:val="pj"/>
      </w:pPr>
      <w:r>
        <w:rPr>
          <w:rStyle w:val="s0"/>
        </w:rPr>
        <w:t>2. Профилактический контроль без посещения за объектами, указ</w:t>
      </w:r>
      <w:r>
        <w:rPr>
          <w:rStyle w:val="s0"/>
        </w:rPr>
        <w:t xml:space="preserve">анными в </w:t>
      </w:r>
      <w:hyperlink r:id="rId313" w:anchor="sub_id=220000" w:history="1">
        <w:r>
          <w:rPr>
            <w:rStyle w:val="a3"/>
          </w:rPr>
          <w:t>пункте 1 статьи 22</w:t>
        </w:r>
      </w:hyperlink>
      <w:r>
        <w:rPr>
          <w:rStyle w:val="s0"/>
        </w:rPr>
        <w:t xml:space="preserve"> настоящего Закона, осуществляется в соответствии с </w:t>
      </w:r>
      <w:hyperlink r:id="rId314" w:history="1">
        <w:r>
          <w:rPr>
            <w:rStyle w:val="a3"/>
          </w:rPr>
          <w:t>Предпринимательским кодексом</w:t>
        </w:r>
      </w:hyperlink>
      <w:r>
        <w:rPr>
          <w:rStyle w:val="s0"/>
        </w:rPr>
        <w:t xml:space="preserve"> </w:t>
      </w:r>
      <w:r>
        <w:rPr>
          <w:rStyle w:val="s0"/>
        </w:rPr>
        <w:t>Республики Казахстан и настоящим Законом.</w:t>
      </w:r>
    </w:p>
    <w:p w:rsidR="00000000" w:rsidRDefault="00206AEB">
      <w:pPr>
        <w:pStyle w:val="pj"/>
      </w:pPr>
      <w:r>
        <w:rPr>
          <w:rStyle w:val="s0"/>
        </w:rPr>
        <w:t xml:space="preserve">Целями профилактического контроля без посещения субъекта контроля являются своевременное пресечение и недопущение нарушений, предоставление субъекту контроля права самостоятельного устранения нарушений, выявленных </w:t>
      </w:r>
      <w:r>
        <w:rPr>
          <w:rStyle w:val="s0"/>
        </w:rPr>
        <w:t>по результатам профилактического контроля без посещения субъекта контроля, и снижение на него административной нагрузки.</w:t>
      </w:r>
    </w:p>
    <w:p w:rsidR="00000000" w:rsidRDefault="00206AEB">
      <w:pPr>
        <w:pStyle w:val="pj"/>
      </w:pPr>
      <w:r>
        <w:rPr>
          <w:rStyle w:val="s0"/>
        </w:rPr>
        <w:t>Профилактический контроль без посещения субъекта контроля осуществляется путем изучения, анализа, сопоставления сведений, полученных из</w:t>
      </w:r>
      <w:r>
        <w:rPr>
          <w:rStyle w:val="s0"/>
        </w:rPr>
        <w:t xml:space="preserve"> различных источников информации, в том числе на основе сведений:</w:t>
      </w:r>
    </w:p>
    <w:p w:rsidR="00000000" w:rsidRDefault="00206AEB">
      <w:pPr>
        <w:pStyle w:val="pj"/>
      </w:pPr>
      <w:r>
        <w:rPr>
          <w:rStyle w:val="s0"/>
        </w:rPr>
        <w:t>1) представленных субъектами государственного контроля и надзора, государственными органами и иными организациями;</w:t>
      </w:r>
    </w:p>
    <w:p w:rsidR="00000000" w:rsidRDefault="00206AEB">
      <w:pPr>
        <w:pStyle w:val="pj"/>
      </w:pPr>
      <w:r>
        <w:rPr>
          <w:rStyle w:val="s0"/>
        </w:rPr>
        <w:t>2) полученных из информационных систем;</w:t>
      </w:r>
    </w:p>
    <w:p w:rsidR="00000000" w:rsidRDefault="00206AEB">
      <w:pPr>
        <w:pStyle w:val="pj"/>
      </w:pPr>
      <w:r>
        <w:rPr>
          <w:rStyle w:val="s0"/>
        </w:rPr>
        <w:t>3) полученных из средств массовой и</w:t>
      </w:r>
      <w:r>
        <w:rPr>
          <w:rStyle w:val="s0"/>
        </w:rPr>
        <w:t>нформации и иных открытых источников, обращений физических и юридических лиц.</w:t>
      </w:r>
    </w:p>
    <w:p w:rsidR="00000000" w:rsidRDefault="00206AEB">
      <w:pPr>
        <w:pStyle w:val="pj"/>
      </w:pPr>
      <w:r>
        <w:rPr>
          <w:rStyle w:val="s0"/>
        </w:rPr>
        <w:lastRenderedPageBreak/>
        <w:t>По итогам профилактического контроля без посещения субъекта контроля составляется рекомендация об устранении выявленных нарушений (далее - рекомендация) в срок не позднее пяти ра</w:t>
      </w:r>
      <w:r>
        <w:rPr>
          <w:rStyle w:val="s0"/>
        </w:rPr>
        <w:t>бочих дней со дня выявления нарушений без возбуждения дела об административном правонарушении с обязательным разъяснением субъекту контроля способа устранения нарушений.</w:t>
      </w:r>
    </w:p>
    <w:p w:rsidR="00000000" w:rsidRDefault="00206AEB">
      <w:pPr>
        <w:pStyle w:val="pj"/>
      </w:pPr>
      <w:r>
        <w:rPr>
          <w:rStyle w:val="s0"/>
        </w:rPr>
        <w:t>Рекомендация должна быть вручена субъекту контроля лично под роспись или иным способом</w:t>
      </w:r>
      <w:r>
        <w:rPr>
          <w:rStyle w:val="s0"/>
        </w:rPr>
        <w:t>, подтверждающим факты отправки и получения.</w:t>
      </w:r>
    </w:p>
    <w:p w:rsidR="00000000" w:rsidRDefault="00206AEB">
      <w:pPr>
        <w:pStyle w:val="pj"/>
      </w:pPr>
      <w:r>
        <w:rPr>
          <w:rStyle w:val="s0"/>
        </w:rPr>
        <w:t>Рекомендация, направленная одним из нижеперечисленных способов, считается врученной субъекту контроля в следующих случаях:</w:t>
      </w:r>
    </w:p>
    <w:p w:rsidR="00000000" w:rsidRDefault="00206AEB">
      <w:pPr>
        <w:pStyle w:val="pj"/>
      </w:pPr>
      <w:r>
        <w:rPr>
          <w:rStyle w:val="s0"/>
        </w:rPr>
        <w:t>1) нарочно - с даты отметки в рекомендации о получении;</w:t>
      </w:r>
    </w:p>
    <w:p w:rsidR="00000000" w:rsidRDefault="00206AEB">
      <w:pPr>
        <w:pStyle w:val="pj"/>
      </w:pPr>
      <w:r>
        <w:rPr>
          <w:rStyle w:val="s0"/>
        </w:rPr>
        <w:t>2) почтой - заказным письмом;</w:t>
      </w:r>
    </w:p>
    <w:p w:rsidR="00000000" w:rsidRDefault="00206AEB">
      <w:pPr>
        <w:pStyle w:val="pj"/>
      </w:pPr>
      <w:r>
        <w:rPr>
          <w:rStyle w:val="s0"/>
        </w:rPr>
        <w:t>3) электронным способом - с даты отправки на электронный адрес субъекта контроля.</w:t>
      </w:r>
    </w:p>
    <w:p w:rsidR="00000000" w:rsidRDefault="00206AEB">
      <w:pPr>
        <w:pStyle w:val="pj"/>
      </w:pPr>
      <w:r>
        <w:rPr>
          <w:rStyle w:val="s0"/>
        </w:rPr>
        <w:t>Рекомендация по результатам профилактического контроля без посещения субъекта контроля должна быть исполнена в течение десяти рабочих дней со дн</w:t>
      </w:r>
      <w:r>
        <w:rPr>
          <w:rStyle w:val="s0"/>
        </w:rPr>
        <w:t>я, следующего за днем ее вручения.</w:t>
      </w:r>
    </w:p>
    <w:p w:rsidR="00000000" w:rsidRDefault="00206AEB">
      <w:pPr>
        <w:pStyle w:val="pj"/>
      </w:pPr>
      <w:r>
        <w:rPr>
          <w:rStyle w:val="s0"/>
        </w:rPr>
        <w:t>Субъект контроля в случае несогласия с нарушениями, указанными в рекомендации, вправе направить в территориальное подразделение ведомства уполномоченного органа, направившее рекомендацию, возражение в течение пяти рабочих</w:t>
      </w:r>
      <w:r>
        <w:rPr>
          <w:rStyle w:val="s0"/>
        </w:rPr>
        <w:t xml:space="preserve"> дней со дня, следующего за днем ее вручения.</w:t>
      </w:r>
    </w:p>
    <w:p w:rsidR="00000000" w:rsidRDefault="00206AEB">
      <w:pPr>
        <w:pStyle w:val="pj"/>
      </w:pPr>
      <w:r>
        <w:rPr>
          <w:rStyle w:val="s0"/>
        </w:rPr>
        <w:t>Кратность проведения профилактического контроля без посещения субъекта контроля - ежемесячно не позднее 25 числа не более одного раза в месяц.</w:t>
      </w:r>
    </w:p>
    <w:p w:rsidR="00000000" w:rsidRDefault="00206AEB">
      <w:pPr>
        <w:pStyle w:val="pj"/>
      </w:pPr>
      <w:r>
        <w:rPr>
          <w:rStyle w:val="s0"/>
        </w:rPr>
        <w:t>Результаты профилактического контроля без посещения субъекта контроля подлежат учету в специальном журнале регистрации профилактического контроля без посещения, который должен быть пронумерован, прошнурован и скреплен печатью территориального подразделения</w:t>
      </w:r>
      <w:r>
        <w:rPr>
          <w:rStyle w:val="s0"/>
        </w:rPr>
        <w:t xml:space="preserve"> ведомства уполномоченного органа.</w:t>
      </w:r>
    </w:p>
    <w:p w:rsidR="00000000" w:rsidRDefault="00206AEB">
      <w:pPr>
        <w:pStyle w:val="pj"/>
      </w:pPr>
      <w:r>
        <w:rPr>
          <w:rStyle w:val="s0"/>
        </w:rPr>
        <w:t xml:space="preserve">3. Государственный метрологический контроль за объектами, указанными в </w:t>
      </w:r>
      <w:hyperlink r:id="rId315" w:anchor="sub_id=220000" w:history="1">
        <w:r>
          <w:rPr>
            <w:rStyle w:val="a3"/>
          </w:rPr>
          <w:t>пункте 1 статьи 22</w:t>
        </w:r>
      </w:hyperlink>
      <w:r>
        <w:rPr>
          <w:rStyle w:val="s0"/>
        </w:rPr>
        <w:t xml:space="preserve"> настоящего Закона, осуществляется:</w:t>
      </w:r>
    </w:p>
    <w:p w:rsidR="00000000" w:rsidRDefault="00206AEB">
      <w:pPr>
        <w:pStyle w:val="pj"/>
      </w:pPr>
      <w:r>
        <w:rPr>
          <w:rStyle w:val="s0"/>
        </w:rPr>
        <w:t>1) для опреде</w:t>
      </w:r>
      <w:r>
        <w:rPr>
          <w:rStyle w:val="s0"/>
        </w:rPr>
        <w:t>ления фактического выполнения метрологических требований, установленных перечнями измерений, относящихся к государственному регулированию, и нормативными правовыми актами;</w:t>
      </w:r>
    </w:p>
    <w:p w:rsidR="00000000" w:rsidRDefault="00206AEB">
      <w:pPr>
        <w:pStyle w:val="pj"/>
      </w:pPr>
      <w:r>
        <w:rPr>
          <w:rStyle w:val="s0"/>
        </w:rPr>
        <w:t>2) в целях проверки правильности определения массы, объема, расхода или других велич</w:t>
      </w:r>
      <w:r>
        <w:rPr>
          <w:rStyle w:val="s0"/>
        </w:rPr>
        <w:t>ин, характеризующих количество отчуждаемой продукции;</w:t>
      </w:r>
    </w:p>
    <w:p w:rsidR="00000000" w:rsidRDefault="00206AEB">
      <w:pPr>
        <w:pStyle w:val="pj"/>
      </w:pPr>
      <w:r>
        <w:rPr>
          <w:rStyle w:val="s0"/>
        </w:rPr>
        <w:t>3) в целях проверки соответствия количества содержащейся в упаковке продукции величине, обозначенной на упаковке.</w:t>
      </w:r>
    </w:p>
    <w:p w:rsidR="00000000" w:rsidRDefault="00206AEB">
      <w:pPr>
        <w:pStyle w:val="pj"/>
      </w:pPr>
      <w:r>
        <w:t> </w:t>
      </w:r>
    </w:p>
    <w:p w:rsidR="00000000" w:rsidRDefault="00206AEB">
      <w:pPr>
        <w:pStyle w:val="pj"/>
      </w:pPr>
      <w:r>
        <w:rPr>
          <w:rStyle w:val="s0"/>
          <w:b/>
          <w:bCs/>
        </w:rPr>
        <w:t>Статьи 25 - 27.</w:t>
      </w:r>
      <w:r>
        <w:rPr>
          <w:rStyle w:val="s0"/>
        </w:rPr>
        <w:t xml:space="preserve"> Исключены в соответствии с </w:t>
      </w:r>
      <w:hyperlink r:id="rId316" w:anchor="sub_id=25" w:history="1">
        <w:r>
          <w:rPr>
            <w:rStyle w:val="a3"/>
          </w:rPr>
          <w:t>Законом</w:t>
        </w:r>
      </w:hyperlink>
      <w:r>
        <w:rPr>
          <w:rStyle w:val="s0"/>
        </w:rPr>
        <w:t xml:space="preserve"> РК от 05.10.18 г. № 184-VI </w:t>
      </w:r>
      <w:r>
        <w:rPr>
          <w:rStyle w:val="s3"/>
        </w:rPr>
        <w:t>(введено в действие с 11 апреля 2019 г.) (</w:t>
      </w:r>
      <w:hyperlink r:id="rId317" w:anchor="sub_id=250000" w:history="1">
        <w:r>
          <w:rPr>
            <w:rStyle w:val="a3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06AEB">
      <w:pPr>
        <w:pStyle w:val="pj"/>
      </w:pPr>
      <w:r>
        <w:rPr>
          <w:rStyle w:val="s0"/>
        </w:rPr>
        <w:t> </w:t>
      </w:r>
    </w:p>
    <w:p w:rsidR="00000000" w:rsidRDefault="00206AEB">
      <w:pPr>
        <w:pStyle w:val="pji"/>
      </w:pPr>
      <w:r>
        <w:rPr>
          <w:rStyle w:val="s3"/>
        </w:rPr>
        <w:t>В статью 28 внесены изменения Законом РК</w:t>
      </w:r>
      <w:r>
        <w:rPr>
          <w:rStyle w:val="s3"/>
        </w:rPr>
        <w:t xml:space="preserve"> от 09.06.04 г. </w:t>
      </w:r>
      <w:hyperlink r:id="rId318" w:anchor="sub_id=1800" w:history="1">
        <w:r>
          <w:rPr>
            <w:rStyle w:val="a6"/>
            <w:i/>
            <w:iCs/>
          </w:rPr>
          <w:t>№ 558-II</w:t>
        </w:r>
      </w:hyperlink>
      <w:r>
        <w:rPr>
          <w:rStyle w:val="s3"/>
        </w:rPr>
        <w:t xml:space="preserve"> (</w:t>
      </w:r>
      <w:hyperlink r:id="rId319" w:anchor="sub_id=280000" w:history="1">
        <w:r>
          <w:rPr>
            <w:rStyle w:val="a6"/>
            <w:i/>
            <w:iCs/>
          </w:rPr>
          <w:t>см. стар. ред.</w:t>
        </w:r>
      </w:hyperlink>
      <w:r>
        <w:rPr>
          <w:rStyle w:val="s3"/>
        </w:rPr>
        <w:t xml:space="preserve">); </w:t>
      </w:r>
      <w:hyperlink r:id="rId320" w:anchor="sub_id=1028" w:history="1">
        <w:r>
          <w:rPr>
            <w:rStyle w:val="a6"/>
            <w:i/>
            <w:iCs/>
          </w:rPr>
          <w:t>Законом</w:t>
        </w:r>
      </w:hyperlink>
      <w:r>
        <w:rPr>
          <w:rStyle w:val="s3"/>
        </w:rPr>
        <w:t xml:space="preserve"> РК от 10.07.12 г. № 31-V (</w:t>
      </w:r>
      <w:hyperlink r:id="rId321" w:anchor="sub_id=280000" w:history="1">
        <w:r>
          <w:rPr>
            <w:rStyle w:val="a6"/>
            <w:i/>
            <w:iCs/>
          </w:rPr>
          <w:t>см. стар. ред.</w:t>
        </w:r>
      </w:hyperlink>
      <w:r>
        <w:rPr>
          <w:rStyle w:val="s3"/>
        </w:rPr>
        <w:t xml:space="preserve">); </w:t>
      </w:r>
      <w:hyperlink r:id="rId322" w:anchor="sub_id=3028" w:history="1">
        <w:r>
          <w:rPr>
            <w:rStyle w:val="a6"/>
            <w:i/>
            <w:iCs/>
          </w:rPr>
          <w:t>Законо</w:t>
        </w:r>
        <w:r>
          <w:rPr>
            <w:rStyle w:val="a6"/>
            <w:i/>
            <w:iCs/>
          </w:rPr>
          <w:t>м</w:t>
        </w:r>
      </w:hyperlink>
      <w:r>
        <w:rPr>
          <w:rStyle w:val="s3"/>
        </w:rPr>
        <w:t xml:space="preserve"> РК от 29.12.14 г. № 269-V (</w:t>
      </w:r>
      <w:hyperlink r:id="rId323" w:anchor="sub_id=280000" w:history="1">
        <w:r>
          <w:rPr>
            <w:rStyle w:val="a6"/>
            <w:i/>
            <w:iCs/>
          </w:rPr>
          <w:t>см. стар ред.</w:t>
        </w:r>
      </w:hyperlink>
      <w:r>
        <w:rPr>
          <w:rStyle w:val="s3"/>
        </w:rPr>
        <w:t>)</w:t>
      </w:r>
    </w:p>
    <w:p w:rsidR="00000000" w:rsidRDefault="00206AEB">
      <w:pPr>
        <w:pStyle w:val="pj"/>
      </w:pPr>
      <w:r>
        <w:rPr>
          <w:rStyle w:val="s1"/>
        </w:rPr>
        <w:t>Статья 28. Права должностных лиц, осуществляющих государственный метрологический контроль</w:t>
      </w:r>
    </w:p>
    <w:p w:rsidR="00000000" w:rsidRDefault="00206AEB">
      <w:pPr>
        <w:pStyle w:val="pji"/>
      </w:pPr>
      <w:r>
        <w:rPr>
          <w:rStyle w:val="s3"/>
        </w:rPr>
        <w:t xml:space="preserve">Пункт 1 изложен в редакции </w:t>
      </w:r>
      <w:hyperlink r:id="rId324" w:anchor="sub_id=1128" w:history="1">
        <w:r>
          <w:rPr>
            <w:rStyle w:val="a3"/>
            <w:i/>
            <w:iCs/>
          </w:rPr>
          <w:t>Закона</w:t>
        </w:r>
      </w:hyperlink>
      <w:r>
        <w:rPr>
          <w:rStyle w:val="s3"/>
        </w:rPr>
        <w:t xml:space="preserve"> РК от 30.12.20 г. № 397-VI (введено в действие с 1</w:t>
      </w:r>
      <w:r>
        <w:rPr>
          <w:rStyle w:val="s3"/>
        </w:rPr>
        <w:t xml:space="preserve"> июля 2021 г.) (</w:t>
      </w:r>
      <w:hyperlink r:id="rId325" w:anchor="sub_id=280000" w:history="1">
        <w:r>
          <w:rPr>
            <w:rStyle w:val="a3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06AEB">
      <w:pPr>
        <w:pStyle w:val="pj"/>
      </w:pPr>
      <w:r>
        <w:rPr>
          <w:rStyle w:val="s0"/>
        </w:rPr>
        <w:t>1. Государственный метрологический контроль осуществляют должностные лица ведомства уполномоченного органа и его территориальных подразделен</w:t>
      </w:r>
      <w:r>
        <w:rPr>
          <w:rStyle w:val="s0"/>
        </w:rPr>
        <w:t>ий в соответствии с законами Республики Казахстан.</w:t>
      </w:r>
    </w:p>
    <w:p w:rsidR="00000000" w:rsidRDefault="00206AEB">
      <w:pPr>
        <w:pStyle w:val="pj"/>
      </w:pPr>
      <w:r>
        <w:rPr>
          <w:rStyle w:val="s0"/>
        </w:rPr>
        <w:t>К должностным лицам, осуществляющим государственный метрологический контроль, относятся:</w:t>
      </w:r>
    </w:p>
    <w:p w:rsidR="00000000" w:rsidRDefault="00206AEB">
      <w:pPr>
        <w:pStyle w:val="pj"/>
      </w:pPr>
      <w:r>
        <w:rPr>
          <w:rStyle w:val="s0"/>
        </w:rPr>
        <w:t>1) Главный государственный инспектор Республики Казахстан по государственному контролю - руководитель ведомства упол</w:t>
      </w:r>
      <w:r>
        <w:rPr>
          <w:rStyle w:val="s0"/>
        </w:rPr>
        <w:t>номоченного органа;</w:t>
      </w:r>
    </w:p>
    <w:p w:rsidR="00000000" w:rsidRDefault="00206AEB">
      <w:pPr>
        <w:pStyle w:val="pj"/>
      </w:pPr>
      <w:r>
        <w:rPr>
          <w:rStyle w:val="s0"/>
        </w:rPr>
        <w:lastRenderedPageBreak/>
        <w:t>2) заместители Главного государственного инспектора Республики Казахстан по государственному контролю - заместители руководителя ведомства уполномоченного органа;</w:t>
      </w:r>
    </w:p>
    <w:p w:rsidR="00000000" w:rsidRDefault="00206AEB">
      <w:pPr>
        <w:pStyle w:val="pj"/>
      </w:pPr>
      <w:r>
        <w:rPr>
          <w:rStyle w:val="s0"/>
        </w:rPr>
        <w:t>3) главные территориальные государственные инспекторы по государственному</w:t>
      </w:r>
      <w:r>
        <w:rPr>
          <w:rStyle w:val="s0"/>
        </w:rPr>
        <w:t xml:space="preserve"> контролю - руководители территориальных подразделений ведомства уполномоченного органа;</w:t>
      </w:r>
    </w:p>
    <w:p w:rsidR="00000000" w:rsidRDefault="00206AEB">
      <w:pPr>
        <w:pStyle w:val="pj"/>
      </w:pPr>
      <w:r>
        <w:rPr>
          <w:rStyle w:val="s0"/>
        </w:rPr>
        <w:t>4) заместители главных территориальных государственных инспекторов по государственному контролю - заместители руководителей территориальных подразделений ведомства упо</w:t>
      </w:r>
      <w:r>
        <w:rPr>
          <w:rStyle w:val="s0"/>
        </w:rPr>
        <w:t>лномоченного органа и (или) руководители их структурных подразделений;</w:t>
      </w:r>
    </w:p>
    <w:p w:rsidR="00000000" w:rsidRDefault="00206AEB">
      <w:pPr>
        <w:pStyle w:val="pj"/>
      </w:pPr>
      <w:r>
        <w:rPr>
          <w:rStyle w:val="s0"/>
        </w:rPr>
        <w:t>5) государственные инспекторы по государственному контролю - специалисты по государственному контролю территориальных подразделений ведомства уполномоченного органа.</w:t>
      </w:r>
    </w:p>
    <w:p w:rsidR="00000000" w:rsidRDefault="00206AEB">
      <w:pPr>
        <w:pStyle w:val="pj"/>
      </w:pPr>
      <w:r>
        <w:t xml:space="preserve">2. </w:t>
      </w:r>
      <w:r>
        <w:rPr>
          <w:rStyle w:val="s0"/>
        </w:rPr>
        <w:t>Исключен в соотв</w:t>
      </w:r>
      <w:r>
        <w:rPr>
          <w:rStyle w:val="s0"/>
        </w:rPr>
        <w:t xml:space="preserve">етствии с </w:t>
      </w:r>
      <w:hyperlink r:id="rId326" w:anchor="sub_id=1128" w:history="1">
        <w:r>
          <w:rPr>
            <w:rStyle w:val="a3"/>
          </w:rPr>
          <w:t>Законом</w:t>
        </w:r>
      </w:hyperlink>
      <w:r>
        <w:rPr>
          <w:rStyle w:val="s0"/>
        </w:rPr>
        <w:t xml:space="preserve"> РК от 30.12.20 г. № 397-VI </w:t>
      </w:r>
      <w:r>
        <w:rPr>
          <w:rStyle w:val="s3"/>
        </w:rPr>
        <w:t>(введено в действие с 1 июля 2021 г.) (</w:t>
      </w:r>
      <w:hyperlink r:id="rId327" w:anchor="sub_id=280200" w:history="1">
        <w:r>
          <w:rPr>
            <w:rStyle w:val="a3"/>
            <w:i/>
            <w:iCs/>
          </w:rPr>
          <w:t>см. ст</w:t>
        </w:r>
        <w:r>
          <w:rPr>
            <w:rStyle w:val="a3"/>
            <w:i/>
            <w:iCs/>
          </w:rPr>
          <w:t>ар. ред.</w:t>
        </w:r>
      </w:hyperlink>
      <w:r>
        <w:rPr>
          <w:rStyle w:val="s3"/>
        </w:rPr>
        <w:t>)</w:t>
      </w:r>
    </w:p>
    <w:p w:rsidR="00000000" w:rsidRDefault="00206AEB">
      <w:pPr>
        <w:pStyle w:val="pj"/>
      </w:pPr>
      <w:r>
        <w:t xml:space="preserve">3. Должностные лица, осуществляющие государственный метрологический </w:t>
      </w:r>
      <w:r>
        <w:rPr>
          <w:rStyle w:val="s0"/>
        </w:rPr>
        <w:t>контроль</w:t>
      </w:r>
      <w:r>
        <w:t>, имеют право:</w:t>
      </w:r>
    </w:p>
    <w:p w:rsidR="00000000" w:rsidRDefault="00206AEB">
      <w:pPr>
        <w:pStyle w:val="pji"/>
      </w:pPr>
      <w:r>
        <w:rPr>
          <w:rStyle w:val="s3"/>
        </w:rPr>
        <w:t xml:space="preserve">В подпункт 1 внесены изменения в соответствии с </w:t>
      </w:r>
      <w:hyperlink r:id="rId328" w:anchor="sub_id=28" w:history="1">
        <w:r>
          <w:rPr>
            <w:rStyle w:val="a3"/>
            <w:i/>
            <w:iCs/>
          </w:rPr>
          <w:t>Законом</w:t>
        </w:r>
      </w:hyperlink>
      <w:r>
        <w:rPr>
          <w:rStyle w:val="s3"/>
        </w:rPr>
        <w:t xml:space="preserve"> РК от 05.10.18 г. №</w:t>
      </w:r>
      <w:r>
        <w:rPr>
          <w:rStyle w:val="s3"/>
        </w:rPr>
        <w:t xml:space="preserve"> 184-VI (введены в действие с 11 апреля 2019 г.) (</w:t>
      </w:r>
      <w:hyperlink r:id="rId329" w:anchor="sub_id=280300" w:history="1">
        <w:r>
          <w:rPr>
            <w:rStyle w:val="a3"/>
            <w:i/>
            <w:iCs/>
          </w:rPr>
          <w:t>см. стар. ред.</w:t>
        </w:r>
      </w:hyperlink>
      <w:r>
        <w:rPr>
          <w:rStyle w:val="s3"/>
        </w:rPr>
        <w:t xml:space="preserve">); </w:t>
      </w:r>
      <w:hyperlink r:id="rId330" w:anchor="sub_id=1100" w:history="1">
        <w:r>
          <w:rPr>
            <w:rStyle w:val="a3"/>
            <w:i/>
            <w:iCs/>
          </w:rPr>
          <w:t>Законом</w:t>
        </w:r>
      </w:hyperlink>
      <w:r>
        <w:rPr>
          <w:rStyle w:val="s3"/>
        </w:rPr>
        <w:t xml:space="preserve"> РК от 26.11.19 </w:t>
      </w:r>
      <w:r>
        <w:rPr>
          <w:rStyle w:val="s3"/>
        </w:rPr>
        <w:t>г. № 273-VI (введены в действие с 30 мая 2020 г.) (</w:t>
      </w:r>
      <w:hyperlink r:id="rId331" w:anchor="sub_id=280300" w:history="1">
        <w:r>
          <w:rPr>
            <w:rStyle w:val="a3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06AEB">
      <w:pPr>
        <w:pStyle w:val="pj"/>
      </w:pPr>
      <w:r>
        <w:t xml:space="preserve">1) беспрепятственного доступа при предъявлении </w:t>
      </w:r>
      <w:r>
        <w:rPr>
          <w:rStyle w:val="s0"/>
        </w:rPr>
        <w:t>акта о назначении проверки, а также служебного удостоверен</w:t>
      </w:r>
      <w:r>
        <w:rPr>
          <w:rStyle w:val="s0"/>
        </w:rPr>
        <w:t>ия либо идентификационной карты</w:t>
      </w:r>
      <w:r>
        <w:t xml:space="preserve"> на объекты, определенные для государственного метрологического </w:t>
      </w:r>
      <w:r>
        <w:rPr>
          <w:rStyle w:val="s0"/>
        </w:rPr>
        <w:t>контроля</w:t>
      </w:r>
      <w:r>
        <w:t xml:space="preserve"> в соответствии с </w:t>
      </w:r>
      <w:r>
        <w:rPr>
          <w:rStyle w:val="s0"/>
        </w:rPr>
        <w:t>законодательством</w:t>
      </w:r>
      <w:r>
        <w:t xml:space="preserve"> Республики Казахстан;</w:t>
      </w:r>
    </w:p>
    <w:p w:rsidR="00000000" w:rsidRDefault="00206AEB">
      <w:pPr>
        <w:pStyle w:val="pj"/>
      </w:pPr>
      <w:r>
        <w:t>2) запрашивать и получать от физических и юридических лиц документы и сведения, необходимые для</w:t>
      </w:r>
      <w:r>
        <w:t xml:space="preserve"> проведения государственного метрологического </w:t>
      </w:r>
      <w:r>
        <w:rPr>
          <w:rStyle w:val="s0"/>
        </w:rPr>
        <w:t>контроля</w:t>
      </w:r>
      <w:r>
        <w:t>;</w:t>
      </w:r>
    </w:p>
    <w:p w:rsidR="00000000" w:rsidRDefault="00206AEB">
      <w:pPr>
        <w:pStyle w:val="pj"/>
      </w:pPr>
      <w:r>
        <w:t>3) использовать технические средства и получать информацию от специалистов проверяемых объектов;</w:t>
      </w:r>
    </w:p>
    <w:p w:rsidR="00000000" w:rsidRDefault="00206AEB">
      <w:pPr>
        <w:pStyle w:val="pji"/>
      </w:pPr>
      <w:r>
        <w:rPr>
          <w:rStyle w:val="s3"/>
        </w:rPr>
        <w:t xml:space="preserve">В подпункт 4 внесены изменения в соответствии с </w:t>
      </w:r>
      <w:hyperlink r:id="rId332" w:anchor="sub_id=28" w:history="1">
        <w:r>
          <w:rPr>
            <w:rStyle w:val="a3"/>
            <w:i/>
            <w:iCs/>
          </w:rPr>
          <w:t>Законом</w:t>
        </w:r>
      </w:hyperlink>
      <w:r>
        <w:rPr>
          <w:rStyle w:val="s3"/>
        </w:rPr>
        <w:t xml:space="preserve"> РК от 05.10.18 г. № 184-VI (введены в действие с 11 апреля 2019 г.) (</w:t>
      </w:r>
      <w:hyperlink r:id="rId333" w:anchor="sub_id=280304" w:history="1">
        <w:r>
          <w:rPr>
            <w:rStyle w:val="a3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06AEB">
      <w:pPr>
        <w:pStyle w:val="pj"/>
      </w:pPr>
      <w:r>
        <w:rPr>
          <w:rStyle w:val="s0"/>
        </w:rPr>
        <w:t>4) запрещать применение, реализацию, выпуск из производства и ремонта средств измерений, не прошедших испытания и утверждение типа, поверку, метрологическую аттестацию, не соответствующих утвержденному типу;</w:t>
      </w:r>
    </w:p>
    <w:p w:rsidR="00000000" w:rsidRDefault="00206AEB">
      <w:pPr>
        <w:pStyle w:val="pj"/>
      </w:pPr>
      <w:r>
        <w:t>5) гасить оттиски поверительных клейм или аннул</w:t>
      </w:r>
      <w:r>
        <w:t>ировать сертификат о поверке средств измерений, если средства измерений неработоспособны, погрешность их показаний превышает допустимые нормы или истек срок действия сертификата о поверке средств измерений;</w:t>
      </w:r>
    </w:p>
    <w:p w:rsidR="00000000" w:rsidRDefault="00206AEB">
      <w:pPr>
        <w:pStyle w:val="pji"/>
      </w:pPr>
      <w:r>
        <w:rPr>
          <w:rStyle w:val="s3"/>
        </w:rPr>
        <w:t xml:space="preserve">Подпункт 5-1 изложен в редакции </w:t>
      </w:r>
      <w:hyperlink r:id="rId334" w:anchor="sub_id=28" w:history="1">
        <w:r>
          <w:rPr>
            <w:rStyle w:val="a3"/>
            <w:i/>
            <w:iCs/>
          </w:rPr>
          <w:t>Закона</w:t>
        </w:r>
      </w:hyperlink>
      <w:r>
        <w:rPr>
          <w:rStyle w:val="s3"/>
        </w:rPr>
        <w:t xml:space="preserve"> РК от 05.10.18 г. № 184-VI (введено в действие с 11 апреля 2019 г.) (</w:t>
      </w:r>
      <w:hyperlink r:id="rId335" w:anchor="sub_id=28030501" w:history="1">
        <w:r>
          <w:rPr>
            <w:rStyle w:val="a3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06AEB">
      <w:pPr>
        <w:pStyle w:val="pj"/>
      </w:pPr>
      <w:r>
        <w:rPr>
          <w:rStyle w:val="s0"/>
        </w:rPr>
        <w:t xml:space="preserve">5-1) проводить </w:t>
      </w:r>
      <w:r>
        <w:rPr>
          <w:rStyle w:val="s0"/>
        </w:rPr>
        <w:t>проверку правильности применения методик выполнения измерений;</w:t>
      </w:r>
    </w:p>
    <w:p w:rsidR="00000000" w:rsidRDefault="00206AEB">
      <w:pPr>
        <w:pStyle w:val="pji"/>
      </w:pPr>
      <w:r>
        <w:rPr>
          <w:rStyle w:val="s3"/>
        </w:rPr>
        <w:t xml:space="preserve">Подпункт 6 изложен в редакции </w:t>
      </w:r>
      <w:hyperlink r:id="rId336" w:anchor="sub_id=28" w:history="1">
        <w:r>
          <w:rPr>
            <w:rStyle w:val="a3"/>
            <w:i/>
            <w:iCs/>
          </w:rPr>
          <w:t>Закона</w:t>
        </w:r>
      </w:hyperlink>
      <w:r>
        <w:rPr>
          <w:rStyle w:val="s3"/>
        </w:rPr>
        <w:t xml:space="preserve"> </w:t>
      </w:r>
      <w:r>
        <w:rPr>
          <w:rStyle w:val="s3"/>
        </w:rPr>
        <w:t>РК от 05.10.18 г. № 184-VI (введено в действие с 11 апреля 2019 г.) (</w:t>
      </w:r>
      <w:hyperlink r:id="rId337" w:anchor="sub_id=280306" w:history="1">
        <w:r>
          <w:rPr>
            <w:rStyle w:val="a3"/>
            <w:i/>
            <w:iCs/>
          </w:rPr>
          <w:t>см. стар. ред.</w:t>
        </w:r>
      </w:hyperlink>
      <w:r>
        <w:rPr>
          <w:rStyle w:val="s3"/>
        </w:rPr>
        <w:t xml:space="preserve">); </w:t>
      </w:r>
      <w:hyperlink r:id="rId338" w:anchor="sub_id=1128" w:history="1">
        <w:r>
          <w:rPr>
            <w:rStyle w:val="a3"/>
            <w:i/>
            <w:iCs/>
          </w:rPr>
          <w:t>Зако</w:t>
        </w:r>
        <w:r>
          <w:rPr>
            <w:rStyle w:val="a3"/>
            <w:i/>
            <w:iCs/>
          </w:rPr>
          <w:t>на</w:t>
        </w:r>
      </w:hyperlink>
      <w:r>
        <w:rPr>
          <w:rStyle w:val="s3"/>
        </w:rPr>
        <w:t xml:space="preserve"> РК от 30.12.20 г. № 397-VI (введено в действие с 1 июля 2021 г.) (</w:t>
      </w:r>
      <w:hyperlink r:id="rId339" w:anchor="sub_id=280306" w:history="1">
        <w:r>
          <w:rPr>
            <w:rStyle w:val="a3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06AEB">
      <w:pPr>
        <w:pStyle w:val="pj"/>
      </w:pPr>
      <w:r>
        <w:rPr>
          <w:rStyle w:val="s0"/>
        </w:rPr>
        <w:t>6) составлять, выдавать обязательные для исполнения рекомендации, предписания об устран</w:t>
      </w:r>
      <w:r>
        <w:rPr>
          <w:rStyle w:val="s0"/>
        </w:rPr>
        <w:t>ении нарушений законодательства Республики Казахстан об обеспечении единства измерений;</w:t>
      </w:r>
    </w:p>
    <w:p w:rsidR="00000000" w:rsidRDefault="00206AEB">
      <w:pPr>
        <w:pStyle w:val="pj"/>
      </w:pPr>
      <w:r>
        <w:rPr>
          <w:rStyle w:val="s0"/>
        </w:rPr>
        <w:t xml:space="preserve">7) исключен в соответствии с </w:t>
      </w:r>
      <w:hyperlink r:id="rId340" w:anchor="sub_id=28" w:history="1">
        <w:r>
          <w:rPr>
            <w:rStyle w:val="a3"/>
          </w:rPr>
          <w:t>Законом</w:t>
        </w:r>
      </w:hyperlink>
      <w:r>
        <w:rPr>
          <w:rStyle w:val="s0"/>
        </w:rPr>
        <w:t xml:space="preserve"> РК от 05.10.18 г. № 184-VI </w:t>
      </w:r>
      <w:r>
        <w:rPr>
          <w:rStyle w:val="s3"/>
        </w:rPr>
        <w:t>(введено в действие с 11</w:t>
      </w:r>
      <w:r>
        <w:rPr>
          <w:rStyle w:val="s3"/>
        </w:rPr>
        <w:t xml:space="preserve"> апреля 2019 г.) (</w:t>
      </w:r>
      <w:hyperlink r:id="rId341" w:anchor="sub_id=280307" w:history="1">
        <w:r>
          <w:rPr>
            <w:rStyle w:val="a3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06AEB">
      <w:pPr>
        <w:pStyle w:val="pj"/>
      </w:pPr>
      <w:r>
        <w:rPr>
          <w:rStyle w:val="s0"/>
        </w:rPr>
        <w:t>8) обращаться в суд в порядке, установленном законами Республики Казахстан.</w:t>
      </w:r>
    </w:p>
    <w:p w:rsidR="00000000" w:rsidRDefault="00206AEB">
      <w:pPr>
        <w:pStyle w:val="pj"/>
      </w:pPr>
      <w:r>
        <w:t xml:space="preserve">4. </w:t>
      </w:r>
      <w:r>
        <w:rPr>
          <w:rStyle w:val="s0"/>
        </w:rPr>
        <w:t xml:space="preserve">Исключен в соответствии с </w:t>
      </w:r>
      <w:hyperlink r:id="rId342" w:anchor="sub_id=1128" w:history="1">
        <w:r>
          <w:rPr>
            <w:rStyle w:val="a3"/>
          </w:rPr>
          <w:t>Законом</w:t>
        </w:r>
      </w:hyperlink>
      <w:r>
        <w:rPr>
          <w:rStyle w:val="s0"/>
        </w:rPr>
        <w:t xml:space="preserve"> РК от 30.12.20 г. № 397-VI </w:t>
      </w:r>
      <w:r>
        <w:rPr>
          <w:rStyle w:val="s3"/>
        </w:rPr>
        <w:t>(введено в действие с 1 июля 2021 г.) (</w:t>
      </w:r>
      <w:hyperlink r:id="rId343" w:anchor="sub_id=280400" w:history="1">
        <w:r>
          <w:rPr>
            <w:rStyle w:val="a3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06AEB">
      <w:pPr>
        <w:pStyle w:val="pj"/>
      </w:pPr>
      <w:r>
        <w:rPr>
          <w:rStyle w:val="s0"/>
        </w:rPr>
        <w:t> </w:t>
      </w:r>
    </w:p>
    <w:p w:rsidR="00000000" w:rsidRDefault="00206AEB">
      <w:pPr>
        <w:pStyle w:val="pji"/>
      </w:pPr>
      <w:r>
        <w:rPr>
          <w:rStyle w:val="s3"/>
        </w:rPr>
        <w:t xml:space="preserve">Глава 5 дополнена статьей 28-1 в соответствии с </w:t>
      </w:r>
      <w:hyperlink r:id="rId344" w:anchor="sub_id=102801" w:history="1">
        <w:r>
          <w:rPr>
            <w:rStyle w:val="a6"/>
            <w:i/>
            <w:iCs/>
          </w:rPr>
          <w:t>Законом</w:t>
        </w:r>
      </w:hyperlink>
      <w:r>
        <w:rPr>
          <w:rStyle w:val="s3"/>
        </w:rPr>
        <w:t xml:space="preserve"> РК от 10.07.12</w:t>
      </w:r>
      <w:r>
        <w:rPr>
          <w:rStyle w:val="s3"/>
        </w:rPr>
        <w:t xml:space="preserve"> г. № 31-V</w:t>
      </w:r>
    </w:p>
    <w:p w:rsidR="00000000" w:rsidRDefault="00206AEB">
      <w:pPr>
        <w:pStyle w:val="pj"/>
      </w:pPr>
      <w:r>
        <w:rPr>
          <w:rStyle w:val="s1"/>
        </w:rPr>
        <w:lastRenderedPageBreak/>
        <w:t>Статья 28-1. Обязанности должностных лиц, осуществляющих государственный метрологический контроль</w:t>
      </w:r>
    </w:p>
    <w:p w:rsidR="00000000" w:rsidRDefault="00206AEB">
      <w:pPr>
        <w:pStyle w:val="pj"/>
      </w:pPr>
      <w:r>
        <w:t>Должностные лица, осуществляющие государственный метрологический контроль, обязаны:</w:t>
      </w:r>
    </w:p>
    <w:p w:rsidR="00000000" w:rsidRDefault="00206AEB">
      <w:pPr>
        <w:pStyle w:val="pj"/>
      </w:pPr>
      <w:r>
        <w:t>1) проводить в ходе мероприятий по государственному метрологиче</w:t>
      </w:r>
      <w:r>
        <w:t>скому контролю разъяснительную работу по применению законодательства Республики Казахстан об обеспечении единства измерений;</w:t>
      </w:r>
    </w:p>
    <w:p w:rsidR="00000000" w:rsidRDefault="00206AEB">
      <w:pPr>
        <w:pStyle w:val="pj"/>
      </w:pPr>
      <w:r>
        <w:t>2) сохранять коммерческую и иную охраняемую законом тайну;</w:t>
      </w:r>
    </w:p>
    <w:p w:rsidR="00000000" w:rsidRDefault="00206AEB">
      <w:pPr>
        <w:pStyle w:val="pj"/>
      </w:pPr>
      <w:r>
        <w:t>3) соблюдать порядок осуществления государственного метрологического кон</w:t>
      </w:r>
      <w:r>
        <w:t>троля, установленный законами Республики Казахстан;</w:t>
      </w:r>
    </w:p>
    <w:p w:rsidR="00000000" w:rsidRDefault="00206AEB">
      <w:pPr>
        <w:pStyle w:val="pj"/>
      </w:pPr>
      <w:r>
        <w:t>4) принимать меры по устранению выявленных нарушений на основании результатов проведенного государственного метрологического контроля.</w:t>
      </w:r>
    </w:p>
    <w:p w:rsidR="00000000" w:rsidRDefault="00206AEB">
      <w:pPr>
        <w:pStyle w:val="pj"/>
      </w:pPr>
      <w:r>
        <w:rPr>
          <w:rStyle w:val="s0"/>
        </w:rPr>
        <w:t> </w:t>
      </w:r>
    </w:p>
    <w:p w:rsidR="00000000" w:rsidRDefault="00206AEB">
      <w:pPr>
        <w:pStyle w:val="pj"/>
      </w:pPr>
      <w:r>
        <w:t> </w:t>
      </w:r>
    </w:p>
    <w:p w:rsidR="00000000" w:rsidRDefault="00206AEB">
      <w:pPr>
        <w:pStyle w:val="pji"/>
      </w:pPr>
      <w:r>
        <w:rPr>
          <w:rStyle w:val="s3"/>
        </w:rPr>
        <w:t xml:space="preserve">Заголовок главы 6 изложен в редакции </w:t>
      </w:r>
      <w:hyperlink r:id="rId345" w:anchor="sub_id=1029" w:history="1">
        <w:r>
          <w:rPr>
            <w:rStyle w:val="a6"/>
            <w:i/>
            <w:iCs/>
          </w:rPr>
          <w:t>Закона</w:t>
        </w:r>
      </w:hyperlink>
      <w:r>
        <w:rPr>
          <w:rStyle w:val="s3"/>
        </w:rPr>
        <w:t xml:space="preserve"> РК от 10.07.12 г. № 31-V (</w:t>
      </w:r>
      <w:hyperlink r:id="rId346" w:anchor="sub_id=290000" w:history="1">
        <w:r>
          <w:rPr>
            <w:rStyle w:val="a6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06AEB">
      <w:pPr>
        <w:pStyle w:val="pc"/>
      </w:pPr>
      <w:r>
        <w:rPr>
          <w:rStyle w:val="s1"/>
        </w:rPr>
        <w:t>Глава 6. Ответственность за нарушение законодательства Республики Каз</w:t>
      </w:r>
      <w:r>
        <w:rPr>
          <w:rStyle w:val="s1"/>
        </w:rPr>
        <w:t>ахстан об обеспечении единства измерений и разрешение споров</w:t>
      </w:r>
    </w:p>
    <w:p w:rsidR="00000000" w:rsidRDefault="00206AEB">
      <w:pPr>
        <w:pStyle w:val="pc"/>
      </w:pPr>
      <w:r>
        <w:rPr>
          <w:rStyle w:val="s1"/>
        </w:rPr>
        <w:t> </w:t>
      </w:r>
    </w:p>
    <w:p w:rsidR="00000000" w:rsidRDefault="00206AEB">
      <w:pPr>
        <w:pStyle w:val="pji"/>
      </w:pPr>
      <w:r>
        <w:rPr>
          <w:rStyle w:val="s3"/>
        </w:rPr>
        <w:t xml:space="preserve">Статья 29 изложена в редакции Закона РК от 09.06.04 г. </w:t>
      </w:r>
      <w:hyperlink r:id="rId347" w:anchor="sub_id=1900" w:history="1">
        <w:r>
          <w:rPr>
            <w:rStyle w:val="a6"/>
            <w:i/>
            <w:iCs/>
          </w:rPr>
          <w:t>№ 558-II</w:t>
        </w:r>
      </w:hyperlink>
      <w:r>
        <w:rPr>
          <w:rStyle w:val="s3"/>
        </w:rPr>
        <w:t xml:space="preserve"> (</w:t>
      </w:r>
      <w:hyperlink r:id="rId348" w:anchor="sub_id=290000" w:history="1">
        <w:r>
          <w:rPr>
            <w:rStyle w:val="a6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06AEB">
      <w:pPr>
        <w:pStyle w:val="pj"/>
      </w:pPr>
      <w:r>
        <w:rPr>
          <w:rStyle w:val="s1"/>
        </w:rPr>
        <w:t>Статья 29. Ответственность за нарушение законодательства Республики Казахстан об обеспечении единства измерений</w:t>
      </w:r>
    </w:p>
    <w:p w:rsidR="00000000" w:rsidRDefault="00206AEB">
      <w:pPr>
        <w:pStyle w:val="pj"/>
      </w:pPr>
      <w:r>
        <w:t>Лица, виновные в нарушении законодательства Республики Казахстан об обеспечении единства изм</w:t>
      </w:r>
      <w:r>
        <w:t xml:space="preserve">ерений, несут ответственность в соответствии с </w:t>
      </w:r>
      <w:hyperlink r:id="rId349" w:anchor="sub_id=4190000" w:history="1">
        <w:r>
          <w:rPr>
            <w:rStyle w:val="a6"/>
          </w:rPr>
          <w:t>законами Республики Казахстан</w:t>
        </w:r>
      </w:hyperlink>
      <w:r>
        <w:t>.</w:t>
      </w:r>
    </w:p>
    <w:p w:rsidR="00000000" w:rsidRDefault="00206AEB">
      <w:pPr>
        <w:pStyle w:val="pj"/>
      </w:pPr>
      <w:r>
        <w:t> </w:t>
      </w:r>
    </w:p>
    <w:p w:rsidR="00000000" w:rsidRDefault="00206AEB">
      <w:pPr>
        <w:pStyle w:val="pj"/>
      </w:pPr>
      <w:r>
        <w:rPr>
          <w:rStyle w:val="s1"/>
        </w:rPr>
        <w:t>Статья 30. Разрешение споров в отношении нарушения норм настоящего Закона</w:t>
      </w:r>
    </w:p>
    <w:p w:rsidR="00000000" w:rsidRDefault="00206AEB">
      <w:pPr>
        <w:pStyle w:val="pj"/>
      </w:pPr>
      <w:r>
        <w:t xml:space="preserve">Споры, связанные </w:t>
      </w:r>
      <w:r>
        <w:t>с нарушением норм настоящего Закона и нормативных документов по обеспечению единства измерений, разрешаются в порядке, установленном законодательством Республики Казахстан.</w:t>
      </w:r>
    </w:p>
    <w:p w:rsidR="00000000" w:rsidRDefault="00206AEB">
      <w:pPr>
        <w:pStyle w:val="pj"/>
      </w:pPr>
      <w:r>
        <w:t> </w:t>
      </w:r>
    </w:p>
    <w:p w:rsidR="00000000" w:rsidRDefault="00206AEB">
      <w:pPr>
        <w:pStyle w:val="pj"/>
      </w:pPr>
      <w:r>
        <w:t> </w:t>
      </w:r>
    </w:p>
    <w:p w:rsidR="00000000" w:rsidRDefault="00206AEB">
      <w:pPr>
        <w:pStyle w:val="pc"/>
      </w:pPr>
      <w:r>
        <w:rPr>
          <w:rStyle w:val="s1"/>
        </w:rPr>
        <w:t>Глава 7. Финансирование работ по обеспечению единства измерений</w:t>
      </w:r>
    </w:p>
    <w:p w:rsidR="00000000" w:rsidRDefault="00206AEB">
      <w:pPr>
        <w:pStyle w:val="pc"/>
      </w:pPr>
      <w:r>
        <w:t> </w:t>
      </w:r>
    </w:p>
    <w:p w:rsidR="00000000" w:rsidRDefault="00206AEB">
      <w:pPr>
        <w:pStyle w:val="pji"/>
      </w:pPr>
      <w:r>
        <w:rPr>
          <w:rStyle w:val="s3"/>
        </w:rPr>
        <w:t>В статью 31 в</w:t>
      </w:r>
      <w:r>
        <w:rPr>
          <w:rStyle w:val="s3"/>
        </w:rPr>
        <w:t xml:space="preserve">несены изменения Законами РК от 09.06.04 г. </w:t>
      </w:r>
      <w:hyperlink r:id="rId350" w:anchor="sub_id=2000" w:history="1">
        <w:r>
          <w:rPr>
            <w:rStyle w:val="a6"/>
            <w:i/>
            <w:iCs/>
          </w:rPr>
          <w:t>№ 558-II</w:t>
        </w:r>
      </w:hyperlink>
      <w:r>
        <w:rPr>
          <w:rStyle w:val="s3"/>
        </w:rPr>
        <w:t xml:space="preserve"> (</w:t>
      </w:r>
      <w:hyperlink r:id="rId351" w:anchor="sub_id=310000" w:history="1">
        <w:r>
          <w:rPr>
            <w:rStyle w:val="a6"/>
            <w:i/>
            <w:iCs/>
          </w:rPr>
          <w:t>см. стар. ред.</w:t>
        </w:r>
      </w:hyperlink>
      <w:r>
        <w:rPr>
          <w:rStyle w:val="s3"/>
        </w:rPr>
        <w:t xml:space="preserve">); от 20.12.04 г. </w:t>
      </w:r>
      <w:hyperlink r:id="rId352" w:anchor="sub_id=7903" w:history="1">
        <w:r>
          <w:rPr>
            <w:rStyle w:val="a6"/>
            <w:i/>
            <w:iCs/>
          </w:rPr>
          <w:t>№ 13-III</w:t>
        </w:r>
      </w:hyperlink>
      <w:r>
        <w:rPr>
          <w:rStyle w:val="s3"/>
        </w:rPr>
        <w:t xml:space="preserve"> (введен в действие с 1 января 2005 года) (</w:t>
      </w:r>
      <w:hyperlink r:id="rId353" w:anchor="sub_id=310000" w:history="1">
        <w:r>
          <w:rPr>
            <w:rStyle w:val="a6"/>
            <w:i/>
            <w:iCs/>
          </w:rPr>
          <w:t>см. стар. ред.</w:t>
        </w:r>
      </w:hyperlink>
      <w:r>
        <w:rPr>
          <w:rStyle w:val="s3"/>
        </w:rPr>
        <w:t xml:space="preserve">); от 10.07.12 г. </w:t>
      </w:r>
      <w:hyperlink r:id="rId354" w:anchor="sub_id=1031" w:history="1">
        <w:r>
          <w:rPr>
            <w:rStyle w:val="a6"/>
            <w:i/>
            <w:iCs/>
          </w:rPr>
          <w:t>№ 31-V</w:t>
        </w:r>
      </w:hyperlink>
      <w:r>
        <w:rPr>
          <w:rStyle w:val="s3"/>
        </w:rPr>
        <w:t xml:space="preserve"> (</w:t>
      </w:r>
      <w:hyperlink r:id="rId355" w:anchor="sub_id=310000" w:history="1">
        <w:r>
          <w:rPr>
            <w:rStyle w:val="a6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06AEB">
      <w:pPr>
        <w:pStyle w:val="pj"/>
      </w:pPr>
      <w:r>
        <w:rPr>
          <w:rStyle w:val="s1"/>
        </w:rPr>
        <w:t>Статья 31. Финансирование работ по обеспечению единства измерений и государственному метрологическому контролю</w:t>
      </w:r>
    </w:p>
    <w:p w:rsidR="00000000" w:rsidRDefault="00206AEB">
      <w:pPr>
        <w:pStyle w:val="pji"/>
      </w:pPr>
      <w:r>
        <w:rPr>
          <w:rStyle w:val="s3"/>
        </w:rPr>
        <w:t xml:space="preserve">Пункт 1 изложен в редакции </w:t>
      </w:r>
      <w:hyperlink r:id="rId356" w:anchor="sub_id=1631" w:history="1">
        <w:r>
          <w:rPr>
            <w:rStyle w:val="a3"/>
            <w:i/>
            <w:iCs/>
          </w:rPr>
          <w:t>Закона</w:t>
        </w:r>
      </w:hyperlink>
      <w:r>
        <w:rPr>
          <w:rStyle w:val="s3"/>
        </w:rPr>
        <w:t xml:space="preserve"> РК от 05.10.18 г. № 184-VI (в</w:t>
      </w:r>
      <w:r>
        <w:rPr>
          <w:rStyle w:val="s3"/>
        </w:rPr>
        <w:t>ведено в действие с 11 апреля 2019 г.) (</w:t>
      </w:r>
      <w:hyperlink r:id="rId357" w:anchor="sub_id=310000" w:history="1">
        <w:r>
          <w:rPr>
            <w:rStyle w:val="a3"/>
            <w:i/>
            <w:iCs/>
          </w:rPr>
          <w:t>см. стар. ред.</w:t>
        </w:r>
      </w:hyperlink>
      <w:r>
        <w:rPr>
          <w:rStyle w:val="s3"/>
        </w:rPr>
        <w:t>)</w:t>
      </w:r>
    </w:p>
    <w:p w:rsidR="00000000" w:rsidRDefault="00206AEB">
      <w:pPr>
        <w:pStyle w:val="pj"/>
      </w:pPr>
      <w:r>
        <w:rPr>
          <w:rStyle w:val="s0"/>
        </w:rPr>
        <w:t>1. За счет бюджетных средств финансируются:</w:t>
      </w:r>
    </w:p>
    <w:p w:rsidR="00000000" w:rsidRDefault="00206AEB">
      <w:pPr>
        <w:pStyle w:val="pj"/>
      </w:pPr>
      <w:r>
        <w:rPr>
          <w:rStyle w:val="s0"/>
        </w:rPr>
        <w:t>1) участие Республики Казахстан в работе международных организаций, осущ</w:t>
      </w:r>
      <w:r>
        <w:rPr>
          <w:rStyle w:val="s0"/>
        </w:rPr>
        <w:t>ествляющих свою деятельность в области обеспечения единства измерений, и уплата членских взносов;</w:t>
      </w:r>
    </w:p>
    <w:p w:rsidR="00000000" w:rsidRDefault="00206AEB">
      <w:pPr>
        <w:pStyle w:val="pj"/>
      </w:pPr>
      <w:r>
        <w:rPr>
          <w:rStyle w:val="s0"/>
        </w:rPr>
        <w:t>2) расходы на создание и содержание государственных эталонов единиц величин Республики Казахстан, эталонов единиц величин, находящихся в государственной собст</w:t>
      </w:r>
      <w:r>
        <w:rPr>
          <w:rStyle w:val="s0"/>
        </w:rPr>
        <w:t>венности;</w:t>
      </w:r>
    </w:p>
    <w:p w:rsidR="00000000" w:rsidRDefault="00206AEB">
      <w:pPr>
        <w:pStyle w:val="pj"/>
      </w:pPr>
      <w:r>
        <w:rPr>
          <w:rStyle w:val="s0"/>
        </w:rPr>
        <w:t>3) расходы на проведение обязательной метрологической экспертизы нормативных правовых актов, технических регламентов и их проектов.</w:t>
      </w:r>
    </w:p>
    <w:p w:rsidR="00000000" w:rsidRDefault="00206AEB">
      <w:pPr>
        <w:pStyle w:val="pj"/>
      </w:pPr>
      <w:r>
        <w:t>2. Метрологические работы и услуги, предусмотренные настоящим Законом и не указанные в пункте 1 настоящей</w:t>
      </w:r>
      <w:r>
        <w:rPr>
          <w:rStyle w:val="s0"/>
        </w:rPr>
        <w:t xml:space="preserve"> статьи, </w:t>
      </w:r>
      <w:r>
        <w:rPr>
          <w:rStyle w:val="s0"/>
        </w:rPr>
        <w:t xml:space="preserve">финансируются на договорной основе или за счет других источников, не запрещенных законодательством </w:t>
      </w:r>
      <w:r>
        <w:t>Республики Казахстан</w:t>
      </w:r>
      <w:r>
        <w:rPr>
          <w:rStyle w:val="s0"/>
        </w:rPr>
        <w:t>.</w:t>
      </w:r>
    </w:p>
    <w:p w:rsidR="00000000" w:rsidRDefault="00206AEB">
      <w:pPr>
        <w:pStyle w:val="pj"/>
      </w:pPr>
      <w:r>
        <w:rPr>
          <w:rStyle w:val="s0"/>
        </w:rPr>
        <w:lastRenderedPageBreak/>
        <w:t> </w:t>
      </w:r>
    </w:p>
    <w:p w:rsidR="00000000" w:rsidRDefault="00206AEB">
      <w:pPr>
        <w:pStyle w:val="pj"/>
      </w:pPr>
      <w:r>
        <w:t> 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83"/>
        <w:gridCol w:w="3572"/>
      </w:tblGrid>
      <w:tr w:rsidR="00000000">
        <w:trPr>
          <w:tblCellSpacing w:w="0" w:type="dxa"/>
        </w:trPr>
        <w:tc>
          <w:tcPr>
            <w:tcW w:w="3091" w:type="pct"/>
            <w:hideMark/>
          </w:tcPr>
          <w:p w:rsidR="00000000" w:rsidRDefault="00206AEB">
            <w:pPr>
              <w:pStyle w:val="pj"/>
            </w:pPr>
            <w:r>
              <w:rPr>
                <w:b/>
                <w:bCs/>
              </w:rPr>
              <w:t>Президент</w:t>
            </w:r>
          </w:p>
          <w:p w:rsidR="00000000" w:rsidRDefault="00206AEB">
            <w:pPr>
              <w:pStyle w:val="a5"/>
            </w:pPr>
            <w:r>
              <w:rPr>
                <w:b/>
                <w:bCs/>
              </w:rPr>
              <w:t xml:space="preserve">Республики Казахстан </w:t>
            </w:r>
          </w:p>
        </w:tc>
        <w:tc>
          <w:tcPr>
            <w:tcW w:w="1909" w:type="pct"/>
            <w:hideMark/>
          </w:tcPr>
          <w:p w:rsidR="00000000" w:rsidRDefault="00206AEB">
            <w:pPr>
              <w:pStyle w:val="pj"/>
            </w:pPr>
            <w:r>
              <w:t> </w:t>
            </w:r>
          </w:p>
          <w:p w:rsidR="00000000" w:rsidRDefault="00206AEB">
            <w:pPr>
              <w:pStyle w:val="pr"/>
            </w:pPr>
            <w:r>
              <w:rPr>
                <w:b/>
                <w:bCs/>
              </w:rPr>
              <w:t>Н. НАЗАРБАЕВ</w:t>
            </w:r>
          </w:p>
        </w:tc>
      </w:tr>
    </w:tbl>
    <w:p w:rsidR="00000000" w:rsidRDefault="00206AEB">
      <w:pPr>
        <w:pStyle w:val="pj"/>
      </w:pPr>
      <w:r>
        <w:t> </w:t>
      </w:r>
    </w:p>
    <w:p w:rsidR="00000000" w:rsidRDefault="00206AEB">
      <w:pPr>
        <w:pStyle w:val="pj"/>
      </w:pPr>
      <w:r>
        <w:t> </w:t>
      </w:r>
    </w:p>
    <w:sectPr w:rsidR="00000000">
      <w:headerReference w:type="even" r:id="rId358"/>
      <w:headerReference w:type="default" r:id="rId359"/>
      <w:footerReference w:type="even" r:id="rId360"/>
      <w:footerReference w:type="default" r:id="rId361"/>
      <w:headerReference w:type="first" r:id="rId362"/>
      <w:footerReference w:type="first" r:id="rId363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06AEB" w:rsidRDefault="00206AEB" w:rsidP="00206AEB">
      <w:r>
        <w:separator/>
      </w:r>
    </w:p>
  </w:endnote>
  <w:endnote w:type="continuationSeparator" w:id="0">
    <w:p w:rsidR="00206AEB" w:rsidRDefault="00206AEB" w:rsidP="00206A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06AEB" w:rsidRDefault="00206AEB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06AEB" w:rsidRDefault="00206AEB">
    <w:pPr>
      <w:pStyle w:val="a9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06AEB" w:rsidRDefault="00206AEB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06AEB" w:rsidRDefault="00206AEB" w:rsidP="00206AEB">
      <w:r>
        <w:separator/>
      </w:r>
    </w:p>
  </w:footnote>
  <w:footnote w:type="continuationSeparator" w:id="0">
    <w:p w:rsidR="00206AEB" w:rsidRDefault="00206AEB" w:rsidP="00206AE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06AEB" w:rsidRDefault="00206AEB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06AEB" w:rsidRDefault="00206AEB" w:rsidP="00206AEB">
    <w:pPr>
      <w:pStyle w:val="a7"/>
      <w:spacing w:after="100"/>
      <w:jc w:val="right"/>
      <w:rPr>
        <w:rFonts w:ascii="Arial" w:hAnsi="Arial" w:cs="Arial"/>
        <w:color w:val="808080"/>
        <w:sz w:val="20"/>
      </w:rPr>
    </w:pPr>
    <w:r>
      <w:rPr>
        <w:rFonts w:ascii="Arial" w:hAnsi="Arial" w:cs="Arial"/>
        <w:color w:val="808080"/>
        <w:sz w:val="20"/>
      </w:rPr>
      <w:t>Источник: Информационная система "ПАРАГРАФ"</w:t>
    </w:r>
  </w:p>
  <w:p w:rsidR="00206AEB" w:rsidRDefault="00206AEB" w:rsidP="00206AEB">
    <w:pPr>
      <w:pStyle w:val="a7"/>
      <w:spacing w:after="100"/>
      <w:jc w:val="right"/>
      <w:rPr>
        <w:rFonts w:ascii="Arial" w:hAnsi="Arial" w:cs="Arial"/>
        <w:color w:val="808080"/>
        <w:sz w:val="20"/>
      </w:rPr>
    </w:pPr>
    <w:r>
      <w:rPr>
        <w:rFonts w:ascii="Arial" w:hAnsi="Arial" w:cs="Arial"/>
        <w:color w:val="808080"/>
        <w:sz w:val="20"/>
      </w:rPr>
      <w:t>Документ: Закон Республики Казахстан от 7 июня 2000 года № 53-II «Об обеспечении единства измерений» (с изменениями и дополнениями по состоянию на 01.07.2021 г.)</w:t>
    </w:r>
  </w:p>
  <w:p w:rsidR="00206AEB" w:rsidRPr="00206AEB" w:rsidRDefault="00206AEB" w:rsidP="00206AEB">
    <w:pPr>
      <w:pStyle w:val="a7"/>
      <w:spacing w:after="100"/>
      <w:jc w:val="right"/>
      <w:rPr>
        <w:rFonts w:ascii="Arial" w:hAnsi="Arial" w:cs="Arial"/>
        <w:color w:val="808080"/>
        <w:sz w:val="20"/>
      </w:rPr>
    </w:pPr>
    <w:r>
      <w:rPr>
        <w:rFonts w:ascii="Arial" w:hAnsi="Arial" w:cs="Arial"/>
        <w:color w:val="808080"/>
        <w:sz w:val="20"/>
      </w:rPr>
      <w:t>Статус документа: действующий. Дата: 07.06.2000 г.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06AEB" w:rsidRDefault="00206AEB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SnapToGridInCell/>
    <w:doNotWrapTextWithPunct/>
    <w:doNotUseEastAsianBreakRules/>
    <w:growAutofi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6AEB"/>
    <w:rsid w:val="00206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1FF9315-EF5A-4B11-B22F-048004CF1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Pr>
      <w:rFonts w:eastAsiaTheme="minorEastAsia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Pr>
      <w:rFonts w:ascii="Times New Roman" w:hAnsi="Times New Roman" w:cs="Times New Roman" w:hint="default"/>
      <w:color w:val="333399"/>
      <w:u w:val="single"/>
    </w:rPr>
  </w:style>
  <w:style w:type="character" w:styleId="a4">
    <w:name w:val="FollowedHyperlink"/>
    <w:basedOn w:val="a0"/>
    <w:uiPriority w:val="99"/>
    <w:semiHidden/>
    <w:unhideWhenUsed/>
    <w:rPr>
      <w:color w:val="800080"/>
      <w:u w:val="single"/>
    </w:rPr>
  </w:style>
  <w:style w:type="paragraph" w:customStyle="1" w:styleId="msonormal0">
    <w:name w:val="msonormal"/>
    <w:basedOn w:val="a"/>
    <w:rPr>
      <w:color w:val="000000"/>
    </w:rPr>
  </w:style>
  <w:style w:type="paragraph" w:styleId="a5">
    <w:name w:val="Normal (Web)"/>
    <w:basedOn w:val="a"/>
    <w:uiPriority w:val="99"/>
    <w:semiHidden/>
    <w:unhideWhenUsed/>
    <w:rPr>
      <w:color w:val="000000"/>
    </w:rPr>
  </w:style>
  <w:style w:type="paragraph" w:customStyle="1" w:styleId="pr">
    <w:name w:val="pr"/>
    <w:basedOn w:val="a"/>
    <w:pPr>
      <w:jc w:val="right"/>
    </w:pPr>
    <w:rPr>
      <w:color w:val="000000"/>
    </w:rPr>
  </w:style>
  <w:style w:type="paragraph" w:customStyle="1" w:styleId="pj">
    <w:name w:val="pj"/>
    <w:basedOn w:val="a"/>
    <w:pPr>
      <w:ind w:firstLine="400"/>
      <w:jc w:val="both"/>
    </w:pPr>
    <w:rPr>
      <w:color w:val="000000"/>
    </w:rPr>
  </w:style>
  <w:style w:type="paragraph" w:customStyle="1" w:styleId="pji">
    <w:name w:val="pji"/>
    <w:basedOn w:val="a"/>
    <w:pPr>
      <w:jc w:val="both"/>
    </w:pPr>
    <w:rPr>
      <w:color w:val="000000"/>
    </w:rPr>
  </w:style>
  <w:style w:type="paragraph" w:customStyle="1" w:styleId="pc">
    <w:name w:val="pc"/>
    <w:basedOn w:val="a"/>
    <w:pPr>
      <w:jc w:val="center"/>
    </w:pPr>
    <w:rPr>
      <w:color w:val="000000"/>
    </w:rPr>
  </w:style>
  <w:style w:type="paragraph" w:customStyle="1" w:styleId="s8">
    <w:name w:val="s8"/>
    <w:basedOn w:val="a"/>
    <w:rPr>
      <w:color w:val="333399"/>
    </w:rPr>
  </w:style>
  <w:style w:type="paragraph" w:customStyle="1" w:styleId="msochpdefault">
    <w:name w:val="msochpdefault"/>
    <w:basedOn w:val="a"/>
    <w:rPr>
      <w:color w:val="000000"/>
      <w:sz w:val="20"/>
      <w:szCs w:val="20"/>
    </w:rPr>
  </w:style>
  <w:style w:type="character" w:customStyle="1" w:styleId="a6">
    <w:name w:val="a"/>
    <w:basedOn w:val="a0"/>
    <w:rPr>
      <w:color w:val="333399"/>
      <w:u w:val="single"/>
    </w:rPr>
  </w:style>
  <w:style w:type="character" w:customStyle="1" w:styleId="s0">
    <w:name w:val="s0"/>
    <w:basedOn w:val="a0"/>
    <w:rPr>
      <w:rFonts w:ascii="Times New Roman" w:hAnsi="Times New Roman" w:cs="Times New Roman" w:hint="default"/>
      <w:b w:val="0"/>
      <w:bCs w:val="0"/>
      <w:i w:val="0"/>
      <w:iCs w:val="0"/>
      <w:color w:val="000000"/>
    </w:rPr>
  </w:style>
  <w:style w:type="character" w:customStyle="1" w:styleId="s3">
    <w:name w:val="s3"/>
    <w:basedOn w:val="a0"/>
    <w:rPr>
      <w:rFonts w:ascii="Times New Roman" w:hAnsi="Times New Roman" w:cs="Times New Roman" w:hint="default"/>
      <w:b w:val="0"/>
      <w:bCs w:val="0"/>
      <w:i/>
      <w:iCs/>
      <w:color w:val="FF0000"/>
    </w:rPr>
  </w:style>
  <w:style w:type="character" w:customStyle="1" w:styleId="s2">
    <w:name w:val="s2"/>
    <w:basedOn w:val="a0"/>
    <w:rPr>
      <w:rFonts w:ascii="Times New Roman" w:hAnsi="Times New Roman" w:cs="Times New Roman" w:hint="default"/>
      <w:color w:val="333399"/>
      <w:u w:val="single"/>
    </w:rPr>
  </w:style>
  <w:style w:type="character" w:customStyle="1" w:styleId="s1">
    <w:name w:val="s1"/>
    <w:basedOn w:val="a0"/>
    <w:rPr>
      <w:rFonts w:ascii="Times New Roman" w:hAnsi="Times New Roman" w:cs="Times New Roman" w:hint="default"/>
      <w:b/>
      <w:bCs/>
      <w:color w:val="000000"/>
    </w:rPr>
  </w:style>
  <w:style w:type="character" w:customStyle="1" w:styleId="s7">
    <w:name w:val="s7"/>
    <w:basedOn w:val="a0"/>
    <w:rPr>
      <w:rFonts w:ascii="Courier New" w:hAnsi="Courier New" w:cs="Courier New" w:hint="default"/>
      <w:b w:val="0"/>
      <w:bCs w:val="0"/>
      <w:color w:val="000000"/>
    </w:rPr>
  </w:style>
  <w:style w:type="character" w:customStyle="1" w:styleId="s9">
    <w:name w:val="s9"/>
    <w:basedOn w:val="a0"/>
    <w:rPr>
      <w:rFonts w:ascii="Times New Roman" w:hAnsi="Times New Roman" w:cs="Times New Roman" w:hint="default"/>
      <w:b w:val="0"/>
      <w:bCs w:val="0"/>
      <w:i/>
      <w:iCs/>
      <w:color w:val="333399"/>
      <w:u w:val="single"/>
    </w:rPr>
  </w:style>
  <w:style w:type="character" w:customStyle="1" w:styleId="s10">
    <w:name w:val="s10"/>
    <w:basedOn w:val="a0"/>
    <w:rPr>
      <w:rFonts w:ascii="Times New Roman" w:hAnsi="Times New Roman" w:cs="Times New Roman" w:hint="default"/>
      <w:color w:val="333399"/>
      <w:u w:val="single"/>
    </w:rPr>
  </w:style>
  <w:style w:type="character" w:customStyle="1" w:styleId="s11">
    <w:name w:val="s11"/>
    <w:basedOn w:val="a0"/>
    <w:rPr>
      <w:rFonts w:ascii="Courier New" w:hAnsi="Courier New" w:cs="Courier New" w:hint="default"/>
      <w:b/>
      <w:bCs/>
      <w:color w:val="000000"/>
    </w:rPr>
  </w:style>
  <w:style w:type="character" w:customStyle="1" w:styleId="s12">
    <w:name w:val="s12"/>
    <w:basedOn w:val="a0"/>
    <w:rPr>
      <w:rFonts w:ascii="Courier New" w:hAnsi="Courier New" w:cs="Courier New" w:hint="default"/>
      <w:b w:val="0"/>
      <w:bCs w:val="0"/>
      <w:color w:val="333399"/>
      <w:u w:val="single"/>
    </w:rPr>
  </w:style>
  <w:style w:type="character" w:customStyle="1" w:styleId="s13">
    <w:name w:val="s13"/>
    <w:basedOn w:val="a0"/>
    <w:rPr>
      <w:rFonts w:ascii="Courier New" w:hAnsi="Courier New" w:cs="Courier New" w:hint="default"/>
      <w:i/>
      <w:iCs/>
      <w:color w:val="FF0000"/>
    </w:rPr>
  </w:style>
  <w:style w:type="character" w:customStyle="1" w:styleId="s14">
    <w:name w:val="s14"/>
    <w:basedOn w:val="a0"/>
    <w:rPr>
      <w:rFonts w:ascii="Courier New" w:hAnsi="Courier New" w:cs="Courier New" w:hint="default"/>
      <w:color w:val="008000"/>
    </w:rPr>
  </w:style>
  <w:style w:type="character" w:customStyle="1" w:styleId="s15">
    <w:name w:val="s15"/>
    <w:basedOn w:val="a0"/>
    <w:rPr>
      <w:rFonts w:ascii="Courier New" w:hAnsi="Courier New" w:cs="Courier New" w:hint="default"/>
      <w:color w:val="333399"/>
      <w:u w:val="single"/>
    </w:rPr>
  </w:style>
  <w:style w:type="character" w:customStyle="1" w:styleId="s16">
    <w:name w:val="s16"/>
    <w:basedOn w:val="a0"/>
    <w:rPr>
      <w:rFonts w:ascii="Times New Roman" w:hAnsi="Times New Roman" w:cs="Times New Roman" w:hint="default"/>
      <w:b w:val="0"/>
      <w:bCs w:val="0"/>
      <w:i/>
      <w:iCs/>
      <w:caps w:val="0"/>
      <w:color w:val="000000"/>
    </w:rPr>
  </w:style>
  <w:style w:type="character" w:customStyle="1" w:styleId="s17">
    <w:name w:val="s17"/>
    <w:basedOn w:val="a0"/>
    <w:rPr>
      <w:rFonts w:ascii="Times New Roman" w:hAnsi="Times New Roman" w:cs="Times New Roman" w:hint="default"/>
      <w:b w:val="0"/>
      <w:bCs w:val="0"/>
      <w:color w:val="000000"/>
    </w:rPr>
  </w:style>
  <w:style w:type="character" w:customStyle="1" w:styleId="s18">
    <w:name w:val="s18"/>
    <w:basedOn w:val="a0"/>
    <w:rPr>
      <w:rFonts w:ascii="Times New Roman" w:hAnsi="Times New Roman" w:cs="Times New Roman" w:hint="default"/>
      <w:b w:val="0"/>
      <w:bCs w:val="0"/>
      <w:color w:val="000000"/>
    </w:rPr>
  </w:style>
  <w:style w:type="character" w:customStyle="1" w:styleId="s19">
    <w:name w:val="s19"/>
    <w:basedOn w:val="a0"/>
    <w:rPr>
      <w:rFonts w:ascii="Times New Roman" w:hAnsi="Times New Roman" w:cs="Times New Roman" w:hint="default"/>
      <w:b w:val="0"/>
      <w:bCs w:val="0"/>
      <w:i w:val="0"/>
      <w:iCs w:val="0"/>
      <w:color w:val="008000"/>
    </w:rPr>
  </w:style>
  <w:style w:type="paragraph" w:styleId="a7">
    <w:name w:val="header"/>
    <w:basedOn w:val="a"/>
    <w:link w:val="a8"/>
    <w:uiPriority w:val="99"/>
    <w:unhideWhenUsed/>
    <w:rsid w:val="00206AEB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206AEB"/>
    <w:rPr>
      <w:rFonts w:eastAsiaTheme="minorEastAsia"/>
      <w:sz w:val="24"/>
      <w:szCs w:val="24"/>
    </w:rPr>
  </w:style>
  <w:style w:type="paragraph" w:styleId="a9">
    <w:name w:val="footer"/>
    <w:basedOn w:val="a"/>
    <w:link w:val="aa"/>
    <w:uiPriority w:val="99"/>
    <w:unhideWhenUsed/>
    <w:rsid w:val="00206AEB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206AEB"/>
    <w:rPr>
      <w:rFonts w:eastAsiaTheme="minorEastAsi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://online.zakon.kz/Document/?doc_id=37902500" TargetMode="External"/><Relationship Id="rId299" Type="http://schemas.openxmlformats.org/officeDocument/2006/relationships/hyperlink" Target="http://online.zakon.kz/Document/?doc_id=32761206" TargetMode="External"/><Relationship Id="rId21" Type="http://schemas.openxmlformats.org/officeDocument/2006/relationships/hyperlink" Target="http://online.zakon.kz/Document/?doc_id=1018417" TargetMode="External"/><Relationship Id="rId63" Type="http://schemas.openxmlformats.org/officeDocument/2006/relationships/hyperlink" Target="http://online.zakon.kz/Document/?doc_id=30084084" TargetMode="External"/><Relationship Id="rId159" Type="http://schemas.openxmlformats.org/officeDocument/2006/relationships/hyperlink" Target="http://online.zakon.kz/Document/?doc_id=38193351" TargetMode="External"/><Relationship Id="rId324" Type="http://schemas.openxmlformats.org/officeDocument/2006/relationships/hyperlink" Target="http://online.zakon.kz/Document/?doc_id=32761206" TargetMode="External"/><Relationship Id="rId170" Type="http://schemas.openxmlformats.org/officeDocument/2006/relationships/hyperlink" Target="http://online.zakon.kz/Document/?doc_id=31227305" TargetMode="External"/><Relationship Id="rId226" Type="http://schemas.openxmlformats.org/officeDocument/2006/relationships/hyperlink" Target="http://online.zakon.kz/Document/?link_id=1007398501" TargetMode="External"/><Relationship Id="rId268" Type="http://schemas.openxmlformats.org/officeDocument/2006/relationships/hyperlink" Target="http://online.zakon.kz/Document/?doc_id=37902500" TargetMode="External"/><Relationship Id="rId32" Type="http://schemas.openxmlformats.org/officeDocument/2006/relationships/hyperlink" Target="http://online.zakon.kz/Document/?doc_id=1018417" TargetMode="External"/><Relationship Id="rId74" Type="http://schemas.openxmlformats.org/officeDocument/2006/relationships/hyperlink" Target="http://online.zakon.kz/Document/?doc_id=38193351" TargetMode="External"/><Relationship Id="rId128" Type="http://schemas.openxmlformats.org/officeDocument/2006/relationships/hyperlink" Target="http://online.zakon.kz/Document/?doc_id=3018417" TargetMode="External"/><Relationship Id="rId335" Type="http://schemas.openxmlformats.org/officeDocument/2006/relationships/hyperlink" Target="http://online.zakon.kz/Document/?doc_id=38193351" TargetMode="External"/><Relationship Id="rId5" Type="http://schemas.openxmlformats.org/officeDocument/2006/relationships/endnotes" Target="endnotes.xml"/><Relationship Id="rId181" Type="http://schemas.openxmlformats.org/officeDocument/2006/relationships/hyperlink" Target="http://online.zakon.kz/Document/?doc_id=37902500" TargetMode="External"/><Relationship Id="rId237" Type="http://schemas.openxmlformats.org/officeDocument/2006/relationships/hyperlink" Target="http://online.zakon.kz/Document/?doc_id=30193245" TargetMode="External"/><Relationship Id="rId279" Type="http://schemas.openxmlformats.org/officeDocument/2006/relationships/hyperlink" Target="http://online.zakon.kz/Document/?doc_id=32761206" TargetMode="External"/><Relationship Id="rId43" Type="http://schemas.openxmlformats.org/officeDocument/2006/relationships/hyperlink" Target="http://online.zakon.kz/Document/?doc_id=1018417" TargetMode="External"/><Relationship Id="rId139" Type="http://schemas.openxmlformats.org/officeDocument/2006/relationships/hyperlink" Target="http://online.zakon.kz/Document/?doc_id=31585264" TargetMode="External"/><Relationship Id="rId290" Type="http://schemas.openxmlformats.org/officeDocument/2006/relationships/hyperlink" Target="http://online.zakon.kz/Document/?doc_id=31227774" TargetMode="External"/><Relationship Id="rId304" Type="http://schemas.openxmlformats.org/officeDocument/2006/relationships/hyperlink" Target="http://online.zakon.kz/Document/?doc_id=30448597" TargetMode="External"/><Relationship Id="rId346" Type="http://schemas.openxmlformats.org/officeDocument/2006/relationships/hyperlink" Target="http://online.zakon.kz/Document/?doc_id=31227774" TargetMode="External"/><Relationship Id="rId85" Type="http://schemas.openxmlformats.org/officeDocument/2006/relationships/hyperlink" Target="http://online.zakon.kz/Document/?doc_id=34879249" TargetMode="External"/><Relationship Id="rId150" Type="http://schemas.openxmlformats.org/officeDocument/2006/relationships/hyperlink" Target="http://online.zakon.kz/Document/?doc_id=34030879" TargetMode="External"/><Relationship Id="rId192" Type="http://schemas.openxmlformats.org/officeDocument/2006/relationships/hyperlink" Target="http://online.zakon.kz/Document/?doc_id=34879249" TargetMode="External"/><Relationship Id="rId206" Type="http://schemas.openxmlformats.org/officeDocument/2006/relationships/hyperlink" Target="http://online.zakon.kz/Document/?doc_id=3018417" TargetMode="External"/><Relationship Id="rId248" Type="http://schemas.openxmlformats.org/officeDocument/2006/relationships/hyperlink" Target="http://online.zakon.kz/Document/?doc_id=30193206" TargetMode="External"/><Relationship Id="rId12" Type="http://schemas.openxmlformats.org/officeDocument/2006/relationships/hyperlink" Target="http://online.zakon.kz/Document/?doc_id=1018417" TargetMode="External"/><Relationship Id="rId108" Type="http://schemas.openxmlformats.org/officeDocument/2006/relationships/hyperlink" Target="http://online.zakon.kz/Document/?doc_id=30193206" TargetMode="External"/><Relationship Id="rId315" Type="http://schemas.openxmlformats.org/officeDocument/2006/relationships/hyperlink" Target="http://online.zakon.kz/Document/?doc_id=1018417" TargetMode="External"/><Relationship Id="rId357" Type="http://schemas.openxmlformats.org/officeDocument/2006/relationships/hyperlink" Target="http://online.zakon.kz/Document/?doc_id=38193351" TargetMode="External"/><Relationship Id="rId54" Type="http://schemas.openxmlformats.org/officeDocument/2006/relationships/hyperlink" Target="http://online.zakon.kz/Document/?doc_id=30193206" TargetMode="External"/><Relationship Id="rId96" Type="http://schemas.openxmlformats.org/officeDocument/2006/relationships/hyperlink" Target="http://online.zakon.kz/Document/?doc_id=37902500" TargetMode="External"/><Relationship Id="rId161" Type="http://schemas.openxmlformats.org/officeDocument/2006/relationships/hyperlink" Target="http://online.zakon.kz/Document/?doc_id=3118417" TargetMode="External"/><Relationship Id="rId217" Type="http://schemas.openxmlformats.org/officeDocument/2006/relationships/hyperlink" Target="http://online.zakon.kz/Document/?doc_id=1018417" TargetMode="External"/><Relationship Id="rId259" Type="http://schemas.openxmlformats.org/officeDocument/2006/relationships/hyperlink" Target="http://online.zakon.kz/Document/?doc_id=37902500" TargetMode="External"/><Relationship Id="rId23" Type="http://schemas.openxmlformats.org/officeDocument/2006/relationships/hyperlink" Target="http://online.zakon.kz/Document/?doc_id=1018417" TargetMode="External"/><Relationship Id="rId119" Type="http://schemas.openxmlformats.org/officeDocument/2006/relationships/hyperlink" Target="http://online.zakon.kz/Document/?doc_id=31227774" TargetMode="External"/><Relationship Id="rId270" Type="http://schemas.openxmlformats.org/officeDocument/2006/relationships/hyperlink" Target="http://online.zakon.kz/Document/?doc_id=1048806" TargetMode="External"/><Relationship Id="rId326" Type="http://schemas.openxmlformats.org/officeDocument/2006/relationships/hyperlink" Target="http://online.zakon.kz/Document/?doc_id=32761206" TargetMode="External"/><Relationship Id="rId65" Type="http://schemas.openxmlformats.org/officeDocument/2006/relationships/hyperlink" Target="http://online.zakon.kz/Document/?doc_id=37902500" TargetMode="External"/><Relationship Id="rId130" Type="http://schemas.openxmlformats.org/officeDocument/2006/relationships/hyperlink" Target="http://online.zakon.kz/Document/?doc_id=30084407" TargetMode="External"/><Relationship Id="rId172" Type="http://schemas.openxmlformats.org/officeDocument/2006/relationships/hyperlink" Target="http://online.zakon.kz/Document/?doc_id=1052440" TargetMode="External"/><Relationship Id="rId228" Type="http://schemas.openxmlformats.org/officeDocument/2006/relationships/hyperlink" Target="http://online.zakon.kz/Document/?doc_id=36967964" TargetMode="External"/><Relationship Id="rId281" Type="http://schemas.openxmlformats.org/officeDocument/2006/relationships/hyperlink" Target="http://online.zakon.kz/Document/?doc_id=1048806" TargetMode="External"/><Relationship Id="rId337" Type="http://schemas.openxmlformats.org/officeDocument/2006/relationships/hyperlink" Target="http://online.zakon.kz/Document/?doc_id=38193351" TargetMode="External"/><Relationship Id="rId34" Type="http://schemas.openxmlformats.org/officeDocument/2006/relationships/hyperlink" Target="http://online.zakon.kz/Document/?doc_id=1018417" TargetMode="External"/><Relationship Id="rId76" Type="http://schemas.openxmlformats.org/officeDocument/2006/relationships/hyperlink" Target="http://online.zakon.kz/Document/?doc_id=37902500" TargetMode="External"/><Relationship Id="rId141" Type="http://schemas.openxmlformats.org/officeDocument/2006/relationships/hyperlink" Target="http://online.zakon.kz/Document/?doc_id=38681732" TargetMode="External"/><Relationship Id="rId7" Type="http://schemas.openxmlformats.org/officeDocument/2006/relationships/hyperlink" Target="http://online.zakon.kz/Document/?doc_id=1018417" TargetMode="External"/><Relationship Id="rId183" Type="http://schemas.openxmlformats.org/officeDocument/2006/relationships/hyperlink" Target="http://online.zakon.kz/Document/?doc_id=30194597" TargetMode="External"/><Relationship Id="rId239" Type="http://schemas.openxmlformats.org/officeDocument/2006/relationships/hyperlink" Target="http://online.zakon.kz/Document/?doc_id=31034833" TargetMode="External"/><Relationship Id="rId250" Type="http://schemas.openxmlformats.org/officeDocument/2006/relationships/hyperlink" Target="http://online.zakon.kz/Document/?doc_id=31227305" TargetMode="External"/><Relationship Id="rId292" Type="http://schemas.openxmlformats.org/officeDocument/2006/relationships/hyperlink" Target="http://online.zakon.kz/Document/?doc_id=38193351" TargetMode="External"/><Relationship Id="rId306" Type="http://schemas.openxmlformats.org/officeDocument/2006/relationships/hyperlink" Target="http://online.zakon.kz/Document/?doc_id=31227774" TargetMode="External"/><Relationship Id="rId45" Type="http://schemas.openxmlformats.org/officeDocument/2006/relationships/hyperlink" Target="http://online.zakon.kz/Document/?doc_id=1018417" TargetMode="External"/><Relationship Id="rId87" Type="http://schemas.openxmlformats.org/officeDocument/2006/relationships/hyperlink" Target="http://online.zakon.kz/Document/?doc_id=34879249" TargetMode="External"/><Relationship Id="rId110" Type="http://schemas.openxmlformats.org/officeDocument/2006/relationships/hyperlink" Target="http://online.zakon.kz/Document/?doc_id=1018417" TargetMode="External"/><Relationship Id="rId348" Type="http://schemas.openxmlformats.org/officeDocument/2006/relationships/hyperlink" Target="http://online.zakon.kz/Document/?doc_id=3018417" TargetMode="External"/><Relationship Id="rId152" Type="http://schemas.openxmlformats.org/officeDocument/2006/relationships/hyperlink" Target="http://online.zakon.kz/Document/?doc_id=37902500" TargetMode="External"/><Relationship Id="rId194" Type="http://schemas.openxmlformats.org/officeDocument/2006/relationships/hyperlink" Target="http://online.zakon.kz/Document/?doc_id=3018417" TargetMode="External"/><Relationship Id="rId208" Type="http://schemas.openxmlformats.org/officeDocument/2006/relationships/hyperlink" Target="http://online.zakon.kz/Document/?doc_id=30084407" TargetMode="External"/><Relationship Id="rId261" Type="http://schemas.openxmlformats.org/officeDocument/2006/relationships/hyperlink" Target="http://online.zakon.kz/Document/?doc_id=31301096" TargetMode="External"/><Relationship Id="rId14" Type="http://schemas.openxmlformats.org/officeDocument/2006/relationships/hyperlink" Target="http://online.zakon.kz/Document/?doc_id=1018417" TargetMode="External"/><Relationship Id="rId56" Type="http://schemas.openxmlformats.org/officeDocument/2006/relationships/hyperlink" Target="http://online.zakon.kz/Document/?doc_id=30193206" TargetMode="External"/><Relationship Id="rId317" Type="http://schemas.openxmlformats.org/officeDocument/2006/relationships/hyperlink" Target="http://online.zakon.kz/Document/?doc_id=38193351" TargetMode="External"/><Relationship Id="rId359" Type="http://schemas.openxmlformats.org/officeDocument/2006/relationships/header" Target="header2.xml"/><Relationship Id="rId98" Type="http://schemas.openxmlformats.org/officeDocument/2006/relationships/hyperlink" Target="http://online.zakon.kz/Document/?doc_id=37902500" TargetMode="External"/><Relationship Id="rId121" Type="http://schemas.openxmlformats.org/officeDocument/2006/relationships/hyperlink" Target="http://online.zakon.kz/Document/?doc_id=37902500" TargetMode="External"/><Relationship Id="rId163" Type="http://schemas.openxmlformats.org/officeDocument/2006/relationships/hyperlink" Target="http://online.zakon.kz/Document/?doc_id=30084407" TargetMode="External"/><Relationship Id="rId219" Type="http://schemas.openxmlformats.org/officeDocument/2006/relationships/hyperlink" Target="http://online.zakon.kz/Document/?link_id=1005416305" TargetMode="External"/><Relationship Id="rId230" Type="http://schemas.openxmlformats.org/officeDocument/2006/relationships/hyperlink" Target="http://online.zakon.kz/Document/?doc_id=38193351" TargetMode="External"/><Relationship Id="rId25" Type="http://schemas.openxmlformats.org/officeDocument/2006/relationships/hyperlink" Target="http://online.zakon.kz/Document/?doc_id=1018417" TargetMode="External"/><Relationship Id="rId67" Type="http://schemas.openxmlformats.org/officeDocument/2006/relationships/hyperlink" Target="http://online.zakon.kz/Document/?doc_id=31227305" TargetMode="External"/><Relationship Id="rId272" Type="http://schemas.openxmlformats.org/officeDocument/2006/relationships/hyperlink" Target="http://online.zakon.kz/Document/?doc_id=31227305" TargetMode="External"/><Relationship Id="rId328" Type="http://schemas.openxmlformats.org/officeDocument/2006/relationships/hyperlink" Target="http://online.zakon.kz/Document/?doc_id=37902500" TargetMode="External"/><Relationship Id="rId132" Type="http://schemas.openxmlformats.org/officeDocument/2006/relationships/hyperlink" Target="http://online.zakon.kz/Document/?doc_id=38193351" TargetMode="External"/><Relationship Id="rId174" Type="http://schemas.openxmlformats.org/officeDocument/2006/relationships/hyperlink" Target="http://online.zakon.kz/Document/?doc_id=37902500" TargetMode="External"/><Relationship Id="rId220" Type="http://schemas.openxmlformats.org/officeDocument/2006/relationships/hyperlink" Target="http://online.zakon.kz/Document/?doc_id=37143216" TargetMode="External"/><Relationship Id="rId241" Type="http://schemas.openxmlformats.org/officeDocument/2006/relationships/hyperlink" Target="http://online.zakon.kz/Document/?doc_id=31227305" TargetMode="External"/><Relationship Id="rId15" Type="http://schemas.openxmlformats.org/officeDocument/2006/relationships/hyperlink" Target="http://online.zakon.kz/Document/?doc_id=1018417" TargetMode="External"/><Relationship Id="rId36" Type="http://schemas.openxmlformats.org/officeDocument/2006/relationships/hyperlink" Target="http://online.zakon.kz/Document/?doc_id=1018417" TargetMode="External"/><Relationship Id="rId57" Type="http://schemas.openxmlformats.org/officeDocument/2006/relationships/hyperlink" Target="http://online.zakon.kz/Document/?doc_id=30193245" TargetMode="External"/><Relationship Id="rId262" Type="http://schemas.openxmlformats.org/officeDocument/2006/relationships/hyperlink" Target="http://online.zakon.kz/Document/?doc_id=37902500" TargetMode="External"/><Relationship Id="rId283" Type="http://schemas.openxmlformats.org/officeDocument/2006/relationships/hyperlink" Target="http://online.zakon.kz/Document/?doc_id=37902500" TargetMode="External"/><Relationship Id="rId318" Type="http://schemas.openxmlformats.org/officeDocument/2006/relationships/hyperlink" Target="http://online.zakon.kz/Document/?doc_id=1048806" TargetMode="External"/><Relationship Id="rId339" Type="http://schemas.openxmlformats.org/officeDocument/2006/relationships/hyperlink" Target="http://online.zakon.kz/Document/?doc_id=34879249" TargetMode="External"/><Relationship Id="rId78" Type="http://schemas.openxmlformats.org/officeDocument/2006/relationships/hyperlink" Target="http://online.zakon.kz/Document/?doc_id=37902500" TargetMode="External"/><Relationship Id="rId99" Type="http://schemas.openxmlformats.org/officeDocument/2006/relationships/hyperlink" Target="http://online.zakon.kz/Document/?doc_id=38193351" TargetMode="External"/><Relationship Id="rId101" Type="http://schemas.openxmlformats.org/officeDocument/2006/relationships/hyperlink" Target="http://online.zakon.kz/Document/?doc_id=38193351" TargetMode="External"/><Relationship Id="rId122" Type="http://schemas.openxmlformats.org/officeDocument/2006/relationships/hyperlink" Target="http://online.zakon.kz/Document/?doc_id=38193351" TargetMode="External"/><Relationship Id="rId143" Type="http://schemas.openxmlformats.org/officeDocument/2006/relationships/hyperlink" Target="http://online.zakon.kz/Document/?doc_id=33862065" TargetMode="External"/><Relationship Id="rId164" Type="http://schemas.openxmlformats.org/officeDocument/2006/relationships/hyperlink" Target="http://online.zakon.kz/Document/?doc_id=31227305" TargetMode="External"/><Relationship Id="rId185" Type="http://schemas.openxmlformats.org/officeDocument/2006/relationships/hyperlink" Target="http://online.zakon.kz/Document/?doc_id=37902500" TargetMode="External"/><Relationship Id="rId350" Type="http://schemas.openxmlformats.org/officeDocument/2006/relationships/hyperlink" Target="http://online.zakon.kz/Document/?doc_id=1048806" TargetMode="External"/><Relationship Id="rId9" Type="http://schemas.openxmlformats.org/officeDocument/2006/relationships/hyperlink" Target="http://online.zakon.kz/Document/?doc_id=1018417" TargetMode="External"/><Relationship Id="rId210" Type="http://schemas.openxmlformats.org/officeDocument/2006/relationships/hyperlink" Target="http://online.zakon.kz/Document/?doc_id=30193245" TargetMode="External"/><Relationship Id="rId26" Type="http://schemas.openxmlformats.org/officeDocument/2006/relationships/hyperlink" Target="http://online.zakon.kz/Document/?doc_id=1018417" TargetMode="External"/><Relationship Id="rId231" Type="http://schemas.openxmlformats.org/officeDocument/2006/relationships/hyperlink" Target="http://online.zakon.kz/Document/?doc_id=37902500" TargetMode="External"/><Relationship Id="rId252" Type="http://schemas.openxmlformats.org/officeDocument/2006/relationships/hyperlink" Target="http://online.zakon.kz/Document/?doc_id=37902500" TargetMode="External"/><Relationship Id="rId273" Type="http://schemas.openxmlformats.org/officeDocument/2006/relationships/hyperlink" Target="http://online.zakon.kz/Document/?doc_id=31227774" TargetMode="External"/><Relationship Id="rId294" Type="http://schemas.openxmlformats.org/officeDocument/2006/relationships/hyperlink" Target="http://online.zakon.kz/Document/?doc_id=34879249" TargetMode="External"/><Relationship Id="rId308" Type="http://schemas.openxmlformats.org/officeDocument/2006/relationships/hyperlink" Target="http://online.zakon.kz/Document/?doc_id=38193351" TargetMode="External"/><Relationship Id="rId329" Type="http://schemas.openxmlformats.org/officeDocument/2006/relationships/hyperlink" Target="http://online.zakon.kz/Document/?doc_id=38193351" TargetMode="External"/><Relationship Id="rId47" Type="http://schemas.openxmlformats.org/officeDocument/2006/relationships/hyperlink" Target="http://online.zakon.kz/Document/?doc_id=1018417" TargetMode="External"/><Relationship Id="rId68" Type="http://schemas.openxmlformats.org/officeDocument/2006/relationships/hyperlink" Target="http://online.zakon.kz/Document/?doc_id=31227774" TargetMode="External"/><Relationship Id="rId89" Type="http://schemas.openxmlformats.org/officeDocument/2006/relationships/hyperlink" Target="http://online.zakon.kz/Document/?doc_id=37902500" TargetMode="External"/><Relationship Id="rId112" Type="http://schemas.openxmlformats.org/officeDocument/2006/relationships/hyperlink" Target="http://online.zakon.kz/Document/?doc_id=38193351" TargetMode="External"/><Relationship Id="rId133" Type="http://schemas.openxmlformats.org/officeDocument/2006/relationships/hyperlink" Target="http://online.zakon.kz/Document/?doc_id=37902500" TargetMode="External"/><Relationship Id="rId154" Type="http://schemas.openxmlformats.org/officeDocument/2006/relationships/hyperlink" Target="http://online.zakon.kz/Document/?doc_id=37902500" TargetMode="External"/><Relationship Id="rId175" Type="http://schemas.openxmlformats.org/officeDocument/2006/relationships/hyperlink" Target="http://online.zakon.kz/Document/?doc_id=38193351" TargetMode="External"/><Relationship Id="rId340" Type="http://schemas.openxmlformats.org/officeDocument/2006/relationships/hyperlink" Target="http://online.zakon.kz/Document/?doc_id=37902500" TargetMode="External"/><Relationship Id="rId361" Type="http://schemas.openxmlformats.org/officeDocument/2006/relationships/footer" Target="footer2.xml"/><Relationship Id="rId196" Type="http://schemas.openxmlformats.org/officeDocument/2006/relationships/hyperlink" Target="http://online.zakon.kz/Document/?doc_id=38193351" TargetMode="External"/><Relationship Id="rId200" Type="http://schemas.openxmlformats.org/officeDocument/2006/relationships/hyperlink" Target="http://online.zakon.kz/Document/?link_id=1006870394" TargetMode="External"/><Relationship Id="rId16" Type="http://schemas.openxmlformats.org/officeDocument/2006/relationships/hyperlink" Target="http://online.zakon.kz/Document/?doc_id=1018417" TargetMode="External"/><Relationship Id="rId221" Type="http://schemas.openxmlformats.org/officeDocument/2006/relationships/hyperlink" Target="http://online.zakon.kz/Document/?doc_id=37902500" TargetMode="External"/><Relationship Id="rId242" Type="http://schemas.openxmlformats.org/officeDocument/2006/relationships/hyperlink" Target="http://online.zakon.kz/Document/?doc_id=31227774" TargetMode="External"/><Relationship Id="rId263" Type="http://schemas.openxmlformats.org/officeDocument/2006/relationships/hyperlink" Target="http://online.zakon.kz/Document/?doc_id=38193351" TargetMode="External"/><Relationship Id="rId284" Type="http://schemas.openxmlformats.org/officeDocument/2006/relationships/hyperlink" Target="http://online.zakon.kz/Document/?doc_id=38193351" TargetMode="External"/><Relationship Id="rId319" Type="http://schemas.openxmlformats.org/officeDocument/2006/relationships/hyperlink" Target="http://online.zakon.kz/Document/?doc_id=3018417" TargetMode="External"/><Relationship Id="rId37" Type="http://schemas.openxmlformats.org/officeDocument/2006/relationships/hyperlink" Target="http://online.zakon.kz/Document/?doc_id=1018417" TargetMode="External"/><Relationship Id="rId58" Type="http://schemas.openxmlformats.org/officeDocument/2006/relationships/hyperlink" Target="http://online.zakon.kz/Document/?doc_id=37902500" TargetMode="External"/><Relationship Id="rId79" Type="http://schemas.openxmlformats.org/officeDocument/2006/relationships/hyperlink" Target="http://online.zakon.kz/Document/?doc_id=37902500" TargetMode="External"/><Relationship Id="rId102" Type="http://schemas.openxmlformats.org/officeDocument/2006/relationships/hyperlink" Target="http://online.zakon.kz/Document/?doc_id=37902500" TargetMode="External"/><Relationship Id="rId123" Type="http://schemas.openxmlformats.org/officeDocument/2006/relationships/hyperlink" Target="http://online.zakon.kz/Document/?doc_id=37902500" TargetMode="External"/><Relationship Id="rId144" Type="http://schemas.openxmlformats.org/officeDocument/2006/relationships/hyperlink" Target="http://online.zakon.kz/Document/?doc_id=37443013" TargetMode="External"/><Relationship Id="rId330" Type="http://schemas.openxmlformats.org/officeDocument/2006/relationships/hyperlink" Target="http://online.zakon.kz/Document/?doc_id=32487946" TargetMode="External"/><Relationship Id="rId90" Type="http://schemas.openxmlformats.org/officeDocument/2006/relationships/hyperlink" Target="http://online.zakon.kz/Document/?doc_id=37902500" TargetMode="External"/><Relationship Id="rId165" Type="http://schemas.openxmlformats.org/officeDocument/2006/relationships/hyperlink" Target="http://online.zakon.kz/Document/?doc_id=31227774" TargetMode="External"/><Relationship Id="rId186" Type="http://schemas.openxmlformats.org/officeDocument/2006/relationships/hyperlink" Target="http://online.zakon.kz/Document/?doc_id=38193351" TargetMode="External"/><Relationship Id="rId351" Type="http://schemas.openxmlformats.org/officeDocument/2006/relationships/hyperlink" Target="http://online.zakon.kz/Document/?doc_id=3018417" TargetMode="External"/><Relationship Id="rId211" Type="http://schemas.openxmlformats.org/officeDocument/2006/relationships/hyperlink" Target="http://online.zakon.kz/Document/?doc_id=31227305" TargetMode="External"/><Relationship Id="rId232" Type="http://schemas.openxmlformats.org/officeDocument/2006/relationships/hyperlink" Target="http://online.zakon.kz/Document/?doc_id=38193351" TargetMode="External"/><Relationship Id="rId253" Type="http://schemas.openxmlformats.org/officeDocument/2006/relationships/hyperlink" Target="http://online.zakon.kz/Document/?doc_id=38193351" TargetMode="External"/><Relationship Id="rId274" Type="http://schemas.openxmlformats.org/officeDocument/2006/relationships/hyperlink" Target="http://online.zakon.kz/Document/?doc_id=37902500" TargetMode="External"/><Relationship Id="rId295" Type="http://schemas.openxmlformats.org/officeDocument/2006/relationships/hyperlink" Target="http://online.zakon.kz/Document/?doc_id=36255210" TargetMode="External"/><Relationship Id="rId309" Type="http://schemas.openxmlformats.org/officeDocument/2006/relationships/hyperlink" Target="http://online.zakon.kz/Document/?doc_id=32761206" TargetMode="External"/><Relationship Id="rId27" Type="http://schemas.openxmlformats.org/officeDocument/2006/relationships/hyperlink" Target="http://online.zakon.kz/Document/?doc_id=1018417" TargetMode="External"/><Relationship Id="rId48" Type="http://schemas.openxmlformats.org/officeDocument/2006/relationships/hyperlink" Target="http://online.zakon.kz/Document/?doc_id=1018417" TargetMode="External"/><Relationship Id="rId69" Type="http://schemas.openxmlformats.org/officeDocument/2006/relationships/hyperlink" Target="http://online.zakon.kz/Document/?doc_id=31645319" TargetMode="External"/><Relationship Id="rId113" Type="http://schemas.openxmlformats.org/officeDocument/2006/relationships/hyperlink" Target="http://online.zakon.kz/Document/?doc_id=37902500" TargetMode="External"/><Relationship Id="rId134" Type="http://schemas.openxmlformats.org/officeDocument/2006/relationships/hyperlink" Target="http://online.zakon.kz/Document/?doc_id=37902500" TargetMode="External"/><Relationship Id="rId320" Type="http://schemas.openxmlformats.org/officeDocument/2006/relationships/hyperlink" Target="http://online.zakon.kz/Document/?doc_id=31227305" TargetMode="External"/><Relationship Id="rId80" Type="http://schemas.openxmlformats.org/officeDocument/2006/relationships/hyperlink" Target="http://online.zakon.kz/Document/?doc_id=38193351" TargetMode="External"/><Relationship Id="rId155" Type="http://schemas.openxmlformats.org/officeDocument/2006/relationships/hyperlink" Target="http://online.zakon.kz/Document/?doc_id=37902500" TargetMode="External"/><Relationship Id="rId176" Type="http://schemas.openxmlformats.org/officeDocument/2006/relationships/hyperlink" Target="http://online.zakon.kz/Document/?doc_id=1048806" TargetMode="External"/><Relationship Id="rId197" Type="http://schemas.openxmlformats.org/officeDocument/2006/relationships/hyperlink" Target="http://online.zakon.kz/Document/?doc_id=32761206" TargetMode="External"/><Relationship Id="rId341" Type="http://schemas.openxmlformats.org/officeDocument/2006/relationships/hyperlink" Target="http://online.zakon.kz/Document/?doc_id=38193351" TargetMode="External"/><Relationship Id="rId362" Type="http://schemas.openxmlformats.org/officeDocument/2006/relationships/header" Target="header3.xml"/><Relationship Id="rId201" Type="http://schemas.openxmlformats.org/officeDocument/2006/relationships/hyperlink" Target="http://online.zakon.kz/Document/?doc_id=37902500" TargetMode="External"/><Relationship Id="rId222" Type="http://schemas.openxmlformats.org/officeDocument/2006/relationships/hyperlink" Target="http://online.zakon.kz/Document/?doc_id=38193351" TargetMode="External"/><Relationship Id="rId243" Type="http://schemas.openxmlformats.org/officeDocument/2006/relationships/hyperlink" Target="http://online.zakon.kz/Document/?doc_id=37902500" TargetMode="External"/><Relationship Id="rId264" Type="http://schemas.openxmlformats.org/officeDocument/2006/relationships/hyperlink" Target="http://online.zakon.kz/Document/?doc_id=34521936" TargetMode="External"/><Relationship Id="rId285" Type="http://schemas.openxmlformats.org/officeDocument/2006/relationships/hyperlink" Target="http://online.zakon.kz/Document/?doc_id=1048806" TargetMode="External"/><Relationship Id="rId17" Type="http://schemas.openxmlformats.org/officeDocument/2006/relationships/hyperlink" Target="http://online.zakon.kz/Document/?doc_id=1018417" TargetMode="External"/><Relationship Id="rId38" Type="http://schemas.openxmlformats.org/officeDocument/2006/relationships/hyperlink" Target="http://online.zakon.kz/Document/?doc_id=1018417" TargetMode="External"/><Relationship Id="rId59" Type="http://schemas.openxmlformats.org/officeDocument/2006/relationships/hyperlink" Target="http://online.zakon.kz/Document/?doc_id=38193351" TargetMode="External"/><Relationship Id="rId103" Type="http://schemas.openxmlformats.org/officeDocument/2006/relationships/hyperlink" Target="http://online.zakon.kz/Document/?doc_id=37902500" TargetMode="External"/><Relationship Id="rId124" Type="http://schemas.openxmlformats.org/officeDocument/2006/relationships/hyperlink" Target="http://online.zakon.kz/Document/?doc_id=38193351" TargetMode="External"/><Relationship Id="rId310" Type="http://schemas.openxmlformats.org/officeDocument/2006/relationships/hyperlink" Target="http://online.zakon.kz/Document/?doc_id=34879249" TargetMode="External"/><Relationship Id="rId70" Type="http://schemas.openxmlformats.org/officeDocument/2006/relationships/hyperlink" Target="http://online.zakon.kz/Document/?doc_id=31646124" TargetMode="External"/><Relationship Id="rId91" Type="http://schemas.openxmlformats.org/officeDocument/2006/relationships/hyperlink" Target="http://online.zakon.kz/Document/?doc_id=38193351" TargetMode="External"/><Relationship Id="rId145" Type="http://schemas.openxmlformats.org/officeDocument/2006/relationships/hyperlink" Target="http://online.zakon.kz/Document/?doc_id=33504568" TargetMode="External"/><Relationship Id="rId166" Type="http://schemas.openxmlformats.org/officeDocument/2006/relationships/hyperlink" Target="http://online.zakon.kz/Document/?doc_id=37902500" TargetMode="External"/><Relationship Id="rId187" Type="http://schemas.openxmlformats.org/officeDocument/2006/relationships/hyperlink" Target="http://online.zakon.kz/Document/?link_id=1006870394" TargetMode="External"/><Relationship Id="rId331" Type="http://schemas.openxmlformats.org/officeDocument/2006/relationships/hyperlink" Target="http://online.zakon.kz/Document/?doc_id=38122794" TargetMode="External"/><Relationship Id="rId352" Type="http://schemas.openxmlformats.org/officeDocument/2006/relationships/hyperlink" Target="http://online.zakon.kz/Document/?doc_id=1052440" TargetMode="External"/><Relationship Id="rId1" Type="http://schemas.openxmlformats.org/officeDocument/2006/relationships/styles" Target="styles.xml"/><Relationship Id="rId212" Type="http://schemas.openxmlformats.org/officeDocument/2006/relationships/hyperlink" Target="http://online.zakon.kz/Document/?doc_id=31227774" TargetMode="External"/><Relationship Id="rId233" Type="http://schemas.openxmlformats.org/officeDocument/2006/relationships/hyperlink" Target="http://online.zakon.kz/Document/?doc_id=1018417" TargetMode="External"/><Relationship Id="rId254" Type="http://schemas.openxmlformats.org/officeDocument/2006/relationships/hyperlink" Target="http://online.zakon.kz/Document/?doc_id=1018417" TargetMode="External"/><Relationship Id="rId28" Type="http://schemas.openxmlformats.org/officeDocument/2006/relationships/hyperlink" Target="http://online.zakon.kz/Document/?doc_id=1018417" TargetMode="External"/><Relationship Id="rId49" Type="http://schemas.openxmlformats.org/officeDocument/2006/relationships/hyperlink" Target="http://online.zakon.kz/Document/?doc_id=1048806" TargetMode="External"/><Relationship Id="rId114" Type="http://schemas.openxmlformats.org/officeDocument/2006/relationships/hyperlink" Target="http://online.zakon.kz/Document/?doc_id=38193351" TargetMode="External"/><Relationship Id="rId275" Type="http://schemas.openxmlformats.org/officeDocument/2006/relationships/hyperlink" Target="http://online.zakon.kz/Document/?doc_id=38193351" TargetMode="External"/><Relationship Id="rId296" Type="http://schemas.openxmlformats.org/officeDocument/2006/relationships/hyperlink" Target="http://online.zakon.kz/Document/?link_id=1006870394" TargetMode="External"/><Relationship Id="rId300" Type="http://schemas.openxmlformats.org/officeDocument/2006/relationships/hyperlink" Target="http://online.zakon.kz/Document/?doc_id=34879249" TargetMode="External"/><Relationship Id="rId60" Type="http://schemas.openxmlformats.org/officeDocument/2006/relationships/hyperlink" Target="http://online.zakon.kz/Document/?doc_id=1048806" TargetMode="External"/><Relationship Id="rId81" Type="http://schemas.openxmlformats.org/officeDocument/2006/relationships/hyperlink" Target="http://online.zakon.kz/Document/?doc_id=37902500" TargetMode="External"/><Relationship Id="rId135" Type="http://schemas.openxmlformats.org/officeDocument/2006/relationships/hyperlink" Target="http://online.zakon.kz/Document/?doc_id=32859810" TargetMode="External"/><Relationship Id="rId156" Type="http://schemas.openxmlformats.org/officeDocument/2006/relationships/hyperlink" Target="http://online.zakon.kz/Document/?doc_id=1048806" TargetMode="External"/><Relationship Id="rId177" Type="http://schemas.openxmlformats.org/officeDocument/2006/relationships/hyperlink" Target="http://online.zakon.kz/Document/?doc_id=37902500" TargetMode="External"/><Relationship Id="rId198" Type="http://schemas.openxmlformats.org/officeDocument/2006/relationships/hyperlink" Target="http://online.zakon.kz/Document/?doc_id=34879249" TargetMode="External"/><Relationship Id="rId321" Type="http://schemas.openxmlformats.org/officeDocument/2006/relationships/hyperlink" Target="http://online.zakon.kz/Document/?doc_id=31227774" TargetMode="External"/><Relationship Id="rId342" Type="http://schemas.openxmlformats.org/officeDocument/2006/relationships/hyperlink" Target="http://online.zakon.kz/Document/?doc_id=32761206" TargetMode="External"/><Relationship Id="rId363" Type="http://schemas.openxmlformats.org/officeDocument/2006/relationships/footer" Target="footer3.xml"/><Relationship Id="rId202" Type="http://schemas.openxmlformats.org/officeDocument/2006/relationships/hyperlink" Target="http://online.zakon.kz/Document/?doc_id=38193351" TargetMode="External"/><Relationship Id="rId223" Type="http://schemas.openxmlformats.org/officeDocument/2006/relationships/hyperlink" Target="http://online.zakon.kz/Document/?doc_id=1018417" TargetMode="External"/><Relationship Id="rId244" Type="http://schemas.openxmlformats.org/officeDocument/2006/relationships/hyperlink" Target="http://online.zakon.kz/Document/?doc_id=38193351" TargetMode="External"/><Relationship Id="rId18" Type="http://schemas.openxmlformats.org/officeDocument/2006/relationships/hyperlink" Target="http://online.zakon.kz/Document/?doc_id=1018417" TargetMode="External"/><Relationship Id="rId39" Type="http://schemas.openxmlformats.org/officeDocument/2006/relationships/hyperlink" Target="http://online.zakon.kz/Document/?doc_id=1018417" TargetMode="External"/><Relationship Id="rId265" Type="http://schemas.openxmlformats.org/officeDocument/2006/relationships/hyperlink" Target="http://online.zakon.kz/Document/?doc_id=37902500" TargetMode="External"/><Relationship Id="rId286" Type="http://schemas.openxmlformats.org/officeDocument/2006/relationships/hyperlink" Target="http://online.zakon.kz/Document/?doc_id=3018417" TargetMode="External"/><Relationship Id="rId50" Type="http://schemas.openxmlformats.org/officeDocument/2006/relationships/hyperlink" Target="http://online.zakon.kz/Document/?doc_id=3018417" TargetMode="External"/><Relationship Id="rId104" Type="http://schemas.openxmlformats.org/officeDocument/2006/relationships/hyperlink" Target="http://online.zakon.kz/Document/?doc_id=38193351" TargetMode="External"/><Relationship Id="rId125" Type="http://schemas.openxmlformats.org/officeDocument/2006/relationships/hyperlink" Target="http://online.zakon.kz/Document/?doc_id=37902500" TargetMode="External"/><Relationship Id="rId146" Type="http://schemas.openxmlformats.org/officeDocument/2006/relationships/hyperlink" Target="http://online.zakon.kz/Document/?doc_id=32761206" TargetMode="External"/><Relationship Id="rId167" Type="http://schemas.openxmlformats.org/officeDocument/2006/relationships/hyperlink" Target="http://online.zakon.kz/Document/?doc_id=38193351" TargetMode="External"/><Relationship Id="rId188" Type="http://schemas.openxmlformats.org/officeDocument/2006/relationships/hyperlink" Target="http://online.zakon.kz/Document/?doc_id=37902500" TargetMode="External"/><Relationship Id="rId311" Type="http://schemas.openxmlformats.org/officeDocument/2006/relationships/hyperlink" Target="http://online.zakon.kz/Document/?doc_id=1018417" TargetMode="External"/><Relationship Id="rId332" Type="http://schemas.openxmlformats.org/officeDocument/2006/relationships/hyperlink" Target="http://online.zakon.kz/Document/?doc_id=37902500" TargetMode="External"/><Relationship Id="rId353" Type="http://schemas.openxmlformats.org/officeDocument/2006/relationships/hyperlink" Target="http://online.zakon.kz/Document/?doc_id=3118417" TargetMode="External"/><Relationship Id="rId71" Type="http://schemas.openxmlformats.org/officeDocument/2006/relationships/hyperlink" Target="http://online.zakon.kz/Document/?doc_id=37902500" TargetMode="External"/><Relationship Id="rId92" Type="http://schemas.openxmlformats.org/officeDocument/2006/relationships/hyperlink" Target="http://online.zakon.kz/Document/?doc_id=37902500" TargetMode="External"/><Relationship Id="rId213" Type="http://schemas.openxmlformats.org/officeDocument/2006/relationships/hyperlink" Target="http://online.zakon.kz/Document/?doc_id=31645319" TargetMode="External"/><Relationship Id="rId234" Type="http://schemas.openxmlformats.org/officeDocument/2006/relationships/hyperlink" Target="http://online.zakon.kz/Document/?doc_id=1048806" TargetMode="External"/><Relationship Id="rId2" Type="http://schemas.openxmlformats.org/officeDocument/2006/relationships/settings" Target="settings.xml"/><Relationship Id="rId29" Type="http://schemas.openxmlformats.org/officeDocument/2006/relationships/hyperlink" Target="http://online.zakon.kz/Document/?doc_id=1018417" TargetMode="External"/><Relationship Id="rId255" Type="http://schemas.openxmlformats.org/officeDocument/2006/relationships/hyperlink" Target="http://online.zakon.kz/Document/?doc_id=36966845" TargetMode="External"/><Relationship Id="rId276" Type="http://schemas.openxmlformats.org/officeDocument/2006/relationships/hyperlink" Target="http://online.zakon.kz/Document/?doc_id=32761206" TargetMode="External"/><Relationship Id="rId297" Type="http://schemas.openxmlformats.org/officeDocument/2006/relationships/hyperlink" Target="http://online.zakon.kz/Document/?doc_id=32761206" TargetMode="External"/><Relationship Id="rId40" Type="http://schemas.openxmlformats.org/officeDocument/2006/relationships/hyperlink" Target="http://online.zakon.kz/Document/?doc_id=1018417" TargetMode="External"/><Relationship Id="rId115" Type="http://schemas.openxmlformats.org/officeDocument/2006/relationships/hyperlink" Target="http://online.zakon.kz/Document/?doc_id=37902500" TargetMode="External"/><Relationship Id="rId136" Type="http://schemas.openxmlformats.org/officeDocument/2006/relationships/hyperlink" Target="http://online.zakon.kz/Document/?doc_id=34281564" TargetMode="External"/><Relationship Id="rId157" Type="http://schemas.openxmlformats.org/officeDocument/2006/relationships/hyperlink" Target="http://online.zakon.kz/Document/?doc_id=3018417" TargetMode="External"/><Relationship Id="rId178" Type="http://schemas.openxmlformats.org/officeDocument/2006/relationships/hyperlink" Target="http://online.zakon.kz/Document/?doc_id=38193351" TargetMode="External"/><Relationship Id="rId301" Type="http://schemas.openxmlformats.org/officeDocument/2006/relationships/hyperlink" Target="http://online.zakon.kz/Document/?doc_id=30045013" TargetMode="External"/><Relationship Id="rId322" Type="http://schemas.openxmlformats.org/officeDocument/2006/relationships/hyperlink" Target="http://online.zakon.kz/Document/?doc_id=31645319" TargetMode="External"/><Relationship Id="rId343" Type="http://schemas.openxmlformats.org/officeDocument/2006/relationships/hyperlink" Target="http://online.zakon.kz/Document/?doc_id=34879249" TargetMode="External"/><Relationship Id="rId364" Type="http://schemas.openxmlformats.org/officeDocument/2006/relationships/fontTable" Target="fontTable.xml"/><Relationship Id="rId61" Type="http://schemas.openxmlformats.org/officeDocument/2006/relationships/hyperlink" Target="http://online.zakon.kz/Document/?doc_id=3018417" TargetMode="External"/><Relationship Id="rId82" Type="http://schemas.openxmlformats.org/officeDocument/2006/relationships/hyperlink" Target="http://online.zakon.kz/Document/?doc_id=37902500" TargetMode="External"/><Relationship Id="rId199" Type="http://schemas.openxmlformats.org/officeDocument/2006/relationships/hyperlink" Target="http://online.zakon.kz/Document/?doc_id=1018417" TargetMode="External"/><Relationship Id="rId203" Type="http://schemas.openxmlformats.org/officeDocument/2006/relationships/hyperlink" Target="http://online.zakon.kz/Document/?doc_id=37902500" TargetMode="External"/><Relationship Id="rId19" Type="http://schemas.openxmlformats.org/officeDocument/2006/relationships/hyperlink" Target="http://online.zakon.kz/Document/?doc_id=1018417" TargetMode="External"/><Relationship Id="rId224" Type="http://schemas.openxmlformats.org/officeDocument/2006/relationships/hyperlink" Target="http://online.zakon.kz/Document/?doc_id=37902500" TargetMode="External"/><Relationship Id="rId245" Type="http://schemas.openxmlformats.org/officeDocument/2006/relationships/hyperlink" Target="http://online.zakon.kz/Document/?doc_id=30194597" TargetMode="External"/><Relationship Id="rId266" Type="http://schemas.openxmlformats.org/officeDocument/2006/relationships/hyperlink" Target="http://online.zakon.kz/Document/?doc_id=38193351" TargetMode="External"/><Relationship Id="rId287" Type="http://schemas.openxmlformats.org/officeDocument/2006/relationships/hyperlink" Target="http://online.zakon.kz/Document/?doc_id=30084084" TargetMode="External"/><Relationship Id="rId30" Type="http://schemas.openxmlformats.org/officeDocument/2006/relationships/hyperlink" Target="http://online.zakon.kz/Document/?doc_id=1018417" TargetMode="External"/><Relationship Id="rId105" Type="http://schemas.openxmlformats.org/officeDocument/2006/relationships/hyperlink" Target="http://online.zakon.kz/Document/?doc_id=37902500" TargetMode="External"/><Relationship Id="rId126" Type="http://schemas.openxmlformats.org/officeDocument/2006/relationships/hyperlink" Target="http://online.zakon.kz/Document/?doc_id=38193351" TargetMode="External"/><Relationship Id="rId147" Type="http://schemas.openxmlformats.org/officeDocument/2006/relationships/hyperlink" Target="http://online.zakon.kz/Document/?doc_id=36967964" TargetMode="External"/><Relationship Id="rId168" Type="http://schemas.openxmlformats.org/officeDocument/2006/relationships/hyperlink" Target="http://online.zakon.kz/Document/?doc_id=38448599" TargetMode="External"/><Relationship Id="rId312" Type="http://schemas.openxmlformats.org/officeDocument/2006/relationships/hyperlink" Target="http://online.zakon.kz/Document/?doc_id=38259854" TargetMode="External"/><Relationship Id="rId333" Type="http://schemas.openxmlformats.org/officeDocument/2006/relationships/hyperlink" Target="http://online.zakon.kz/Document/?doc_id=38193351" TargetMode="External"/><Relationship Id="rId354" Type="http://schemas.openxmlformats.org/officeDocument/2006/relationships/hyperlink" Target="http://online.zakon.kz/Document/?doc_id=31227305" TargetMode="External"/><Relationship Id="rId51" Type="http://schemas.openxmlformats.org/officeDocument/2006/relationships/hyperlink" Target="http://online.zakon.kz/Document/?doc_id=30084084" TargetMode="External"/><Relationship Id="rId72" Type="http://schemas.openxmlformats.org/officeDocument/2006/relationships/hyperlink" Target="http://online.zakon.kz/Document/?doc_id=38193351" TargetMode="External"/><Relationship Id="rId93" Type="http://schemas.openxmlformats.org/officeDocument/2006/relationships/hyperlink" Target="http://online.zakon.kz/Document/?doc_id=38193351" TargetMode="External"/><Relationship Id="rId189" Type="http://schemas.openxmlformats.org/officeDocument/2006/relationships/hyperlink" Target="http://online.zakon.kz/Document/?doc_id=1018417" TargetMode="External"/><Relationship Id="rId3" Type="http://schemas.openxmlformats.org/officeDocument/2006/relationships/webSettings" Target="webSettings.xml"/><Relationship Id="rId214" Type="http://schemas.openxmlformats.org/officeDocument/2006/relationships/hyperlink" Target="http://online.zakon.kz/Document/?doc_id=31646124" TargetMode="External"/><Relationship Id="rId235" Type="http://schemas.openxmlformats.org/officeDocument/2006/relationships/hyperlink" Target="http://online.zakon.kz/Document/?doc_id=3018417" TargetMode="External"/><Relationship Id="rId256" Type="http://schemas.openxmlformats.org/officeDocument/2006/relationships/hyperlink" Target="http://online.zakon.kz/Document/?doc_id=39259167" TargetMode="External"/><Relationship Id="rId277" Type="http://schemas.openxmlformats.org/officeDocument/2006/relationships/hyperlink" Target="http://online.zakon.kz/Document/?doc_id=34879249" TargetMode="External"/><Relationship Id="rId298" Type="http://schemas.openxmlformats.org/officeDocument/2006/relationships/hyperlink" Target="http://online.zakon.kz/Document/?doc_id=34879249" TargetMode="External"/><Relationship Id="rId116" Type="http://schemas.openxmlformats.org/officeDocument/2006/relationships/hyperlink" Target="http://online.zakon.kz/Document/?doc_id=37902500" TargetMode="External"/><Relationship Id="rId137" Type="http://schemas.openxmlformats.org/officeDocument/2006/relationships/hyperlink" Target="http://online.zakon.kz/Document/?doc_id=39588862" TargetMode="External"/><Relationship Id="rId158" Type="http://schemas.openxmlformats.org/officeDocument/2006/relationships/hyperlink" Target="http://online.zakon.kz/Document/?doc_id=37902500" TargetMode="External"/><Relationship Id="rId302" Type="http://schemas.openxmlformats.org/officeDocument/2006/relationships/hyperlink" Target="http://online.zakon.kz/Document/?doc_id=30045196" TargetMode="External"/><Relationship Id="rId323" Type="http://schemas.openxmlformats.org/officeDocument/2006/relationships/hyperlink" Target="http://online.zakon.kz/Document/?doc_id=31646124" TargetMode="External"/><Relationship Id="rId344" Type="http://schemas.openxmlformats.org/officeDocument/2006/relationships/hyperlink" Target="http://online.zakon.kz/Document/?doc_id=31227305" TargetMode="External"/><Relationship Id="rId20" Type="http://schemas.openxmlformats.org/officeDocument/2006/relationships/hyperlink" Target="http://online.zakon.kz/Document/?doc_id=1018417" TargetMode="External"/><Relationship Id="rId41" Type="http://schemas.openxmlformats.org/officeDocument/2006/relationships/hyperlink" Target="http://online.zakon.kz/Document/?doc_id=1018417" TargetMode="External"/><Relationship Id="rId62" Type="http://schemas.openxmlformats.org/officeDocument/2006/relationships/hyperlink" Target="http://online.zakon.kz/Document/?doc_id=30084084" TargetMode="External"/><Relationship Id="rId83" Type="http://schemas.openxmlformats.org/officeDocument/2006/relationships/hyperlink" Target="http://online.zakon.kz/Document/?doc_id=38193351" TargetMode="External"/><Relationship Id="rId179" Type="http://schemas.openxmlformats.org/officeDocument/2006/relationships/hyperlink" Target="http://online.zakon.kz/Document/?doc_id=1052440" TargetMode="External"/><Relationship Id="rId365" Type="http://schemas.openxmlformats.org/officeDocument/2006/relationships/theme" Target="theme/theme1.xml"/><Relationship Id="rId190" Type="http://schemas.openxmlformats.org/officeDocument/2006/relationships/hyperlink" Target="http://online.zakon.kz/Document/?doc_id=37902500" TargetMode="External"/><Relationship Id="rId204" Type="http://schemas.openxmlformats.org/officeDocument/2006/relationships/hyperlink" Target="http://online.zakon.kz/Document/?doc_id=38193351" TargetMode="External"/><Relationship Id="rId225" Type="http://schemas.openxmlformats.org/officeDocument/2006/relationships/hyperlink" Target="http://online.zakon.kz/Document/?doc_id=38193351" TargetMode="External"/><Relationship Id="rId246" Type="http://schemas.openxmlformats.org/officeDocument/2006/relationships/hyperlink" Target="http://online.zakon.kz/Document/?doc_id=1048806" TargetMode="External"/><Relationship Id="rId267" Type="http://schemas.openxmlformats.org/officeDocument/2006/relationships/hyperlink" Target="http://online.zakon.kz/Document/?doc_id=31585264" TargetMode="External"/><Relationship Id="rId288" Type="http://schemas.openxmlformats.org/officeDocument/2006/relationships/hyperlink" Target="http://online.zakon.kz/Document/?doc_id=30084407" TargetMode="External"/><Relationship Id="rId106" Type="http://schemas.openxmlformats.org/officeDocument/2006/relationships/hyperlink" Target="http://online.zakon.kz/Document/?doc_id=38193351" TargetMode="External"/><Relationship Id="rId127" Type="http://schemas.openxmlformats.org/officeDocument/2006/relationships/hyperlink" Target="http://online.zakon.kz/Document/?doc_id=1048806" TargetMode="External"/><Relationship Id="rId313" Type="http://schemas.openxmlformats.org/officeDocument/2006/relationships/hyperlink" Target="http://online.zakon.kz/Document/?doc_id=1018417" TargetMode="External"/><Relationship Id="rId10" Type="http://schemas.openxmlformats.org/officeDocument/2006/relationships/hyperlink" Target="http://online.zakon.kz/Document/?doc_id=1018417" TargetMode="External"/><Relationship Id="rId31" Type="http://schemas.openxmlformats.org/officeDocument/2006/relationships/hyperlink" Target="http://online.zakon.kz/Document/?doc_id=1018417" TargetMode="External"/><Relationship Id="rId52" Type="http://schemas.openxmlformats.org/officeDocument/2006/relationships/hyperlink" Target="http://online.zakon.kz/Document/?doc_id=30084084" TargetMode="External"/><Relationship Id="rId73" Type="http://schemas.openxmlformats.org/officeDocument/2006/relationships/hyperlink" Target="http://online.zakon.kz/Document/?doc_id=37902500" TargetMode="External"/><Relationship Id="rId94" Type="http://schemas.openxmlformats.org/officeDocument/2006/relationships/hyperlink" Target="http://online.zakon.kz/Document/?doc_id=36608057" TargetMode="External"/><Relationship Id="rId148" Type="http://schemas.openxmlformats.org/officeDocument/2006/relationships/hyperlink" Target="http://online.zakon.kz/Document/?doc_id=36255210" TargetMode="External"/><Relationship Id="rId169" Type="http://schemas.openxmlformats.org/officeDocument/2006/relationships/hyperlink" Target="http://online.zakon.kz/Document/?doc_id=30194597" TargetMode="External"/><Relationship Id="rId334" Type="http://schemas.openxmlformats.org/officeDocument/2006/relationships/hyperlink" Target="http://online.zakon.kz/Document/?doc_id=37902500" TargetMode="External"/><Relationship Id="rId355" Type="http://schemas.openxmlformats.org/officeDocument/2006/relationships/hyperlink" Target="http://online.zakon.kz/Document/?doc_id=31227774" TargetMode="External"/><Relationship Id="rId4" Type="http://schemas.openxmlformats.org/officeDocument/2006/relationships/footnotes" Target="footnotes.xml"/><Relationship Id="rId180" Type="http://schemas.openxmlformats.org/officeDocument/2006/relationships/hyperlink" Target="http://online.zakon.kz/Document/?doc_id=3118417" TargetMode="External"/><Relationship Id="rId215" Type="http://schemas.openxmlformats.org/officeDocument/2006/relationships/hyperlink" Target="http://online.zakon.kz/Document/?doc_id=37902500" TargetMode="External"/><Relationship Id="rId236" Type="http://schemas.openxmlformats.org/officeDocument/2006/relationships/hyperlink" Target="http://online.zakon.kz/Document/?doc_id=30193206" TargetMode="External"/><Relationship Id="rId257" Type="http://schemas.openxmlformats.org/officeDocument/2006/relationships/hyperlink" Target="http://online.zakon.kz/Document/?doc_id=32761206" TargetMode="External"/><Relationship Id="rId278" Type="http://schemas.openxmlformats.org/officeDocument/2006/relationships/hyperlink" Target="http://online.zakon.kz/Document/?doc_id=37902500" TargetMode="External"/><Relationship Id="rId303" Type="http://schemas.openxmlformats.org/officeDocument/2006/relationships/hyperlink" Target="http://online.zakon.kz/Document/?doc_id=30448496" TargetMode="External"/><Relationship Id="rId42" Type="http://schemas.openxmlformats.org/officeDocument/2006/relationships/hyperlink" Target="http://online.zakon.kz/Document/?doc_id=1018417" TargetMode="External"/><Relationship Id="rId84" Type="http://schemas.openxmlformats.org/officeDocument/2006/relationships/hyperlink" Target="http://online.zakon.kz/Document/?doc_id=32761206" TargetMode="External"/><Relationship Id="rId138" Type="http://schemas.openxmlformats.org/officeDocument/2006/relationships/hyperlink" Target="http://online.zakon.kz/Document/?link_id=1006649460" TargetMode="External"/><Relationship Id="rId345" Type="http://schemas.openxmlformats.org/officeDocument/2006/relationships/hyperlink" Target="http://online.zakon.kz/Document/?doc_id=31227305" TargetMode="External"/><Relationship Id="rId191" Type="http://schemas.openxmlformats.org/officeDocument/2006/relationships/hyperlink" Target="http://online.zakon.kz/Document/?doc_id=32761206" TargetMode="External"/><Relationship Id="rId205" Type="http://schemas.openxmlformats.org/officeDocument/2006/relationships/hyperlink" Target="http://online.zakon.kz/Document/?doc_id=1048806" TargetMode="External"/><Relationship Id="rId247" Type="http://schemas.openxmlformats.org/officeDocument/2006/relationships/hyperlink" Target="http://online.zakon.kz/Document/?doc_id=3018417" TargetMode="External"/><Relationship Id="rId107" Type="http://schemas.openxmlformats.org/officeDocument/2006/relationships/hyperlink" Target="http://online.zakon.kz/Document/?doc_id=37902500" TargetMode="External"/><Relationship Id="rId289" Type="http://schemas.openxmlformats.org/officeDocument/2006/relationships/hyperlink" Target="http://online.zakon.kz/Document/?doc_id=31227305" TargetMode="External"/><Relationship Id="rId11" Type="http://schemas.openxmlformats.org/officeDocument/2006/relationships/hyperlink" Target="http://online.zakon.kz/Document/?doc_id=1018417" TargetMode="External"/><Relationship Id="rId53" Type="http://schemas.openxmlformats.org/officeDocument/2006/relationships/hyperlink" Target="http://online.zakon.kz/Document/?doc_id=30084407" TargetMode="External"/><Relationship Id="rId149" Type="http://schemas.openxmlformats.org/officeDocument/2006/relationships/hyperlink" Target="http://online.zakon.kz/Document/?doc_id=35789439" TargetMode="External"/><Relationship Id="rId314" Type="http://schemas.openxmlformats.org/officeDocument/2006/relationships/hyperlink" Target="http://online.zakon.kz/Document/?doc_id=38259854" TargetMode="External"/><Relationship Id="rId356" Type="http://schemas.openxmlformats.org/officeDocument/2006/relationships/hyperlink" Target="http://online.zakon.kz/Document/?doc_id=37902500" TargetMode="External"/><Relationship Id="rId95" Type="http://schemas.openxmlformats.org/officeDocument/2006/relationships/hyperlink" Target="http://online.zakon.kz/Document/?doc_id=37902500" TargetMode="External"/><Relationship Id="rId160" Type="http://schemas.openxmlformats.org/officeDocument/2006/relationships/hyperlink" Target="http://online.zakon.kz/Document/?doc_id=1052440" TargetMode="External"/><Relationship Id="rId216" Type="http://schemas.openxmlformats.org/officeDocument/2006/relationships/hyperlink" Target="http://online.zakon.kz/Document/?doc_id=38193351" TargetMode="External"/><Relationship Id="rId258" Type="http://schemas.openxmlformats.org/officeDocument/2006/relationships/hyperlink" Target="http://online.zakon.kz/Document/?doc_id=34879249" TargetMode="External"/><Relationship Id="rId22" Type="http://schemas.openxmlformats.org/officeDocument/2006/relationships/hyperlink" Target="http://online.zakon.kz/Document/?doc_id=1018417" TargetMode="External"/><Relationship Id="rId64" Type="http://schemas.openxmlformats.org/officeDocument/2006/relationships/hyperlink" Target="http://online.zakon.kz/Document/?doc_id=30084407" TargetMode="External"/><Relationship Id="rId118" Type="http://schemas.openxmlformats.org/officeDocument/2006/relationships/hyperlink" Target="http://online.zakon.kz/Document/?doc_id=31227305" TargetMode="External"/><Relationship Id="rId325" Type="http://schemas.openxmlformats.org/officeDocument/2006/relationships/hyperlink" Target="http://online.zakon.kz/Document/?doc_id=34879249" TargetMode="External"/><Relationship Id="rId171" Type="http://schemas.openxmlformats.org/officeDocument/2006/relationships/hyperlink" Target="http://online.zakon.kz/Document/?doc_id=31227774" TargetMode="External"/><Relationship Id="rId227" Type="http://schemas.openxmlformats.org/officeDocument/2006/relationships/hyperlink" Target="http://online.zakon.kz/Document/?doc_id=32761206" TargetMode="External"/><Relationship Id="rId269" Type="http://schemas.openxmlformats.org/officeDocument/2006/relationships/hyperlink" Target="http://online.zakon.kz/Document/?doc_id=38193351" TargetMode="External"/><Relationship Id="rId33" Type="http://schemas.openxmlformats.org/officeDocument/2006/relationships/hyperlink" Target="http://online.zakon.kz/Document/?doc_id=1018417" TargetMode="External"/><Relationship Id="rId129" Type="http://schemas.openxmlformats.org/officeDocument/2006/relationships/hyperlink" Target="http://online.zakon.kz/Document/?doc_id=30084084" TargetMode="External"/><Relationship Id="rId280" Type="http://schemas.openxmlformats.org/officeDocument/2006/relationships/hyperlink" Target="http://online.zakon.kz/Document/?doc_id=34879249" TargetMode="External"/><Relationship Id="rId336" Type="http://schemas.openxmlformats.org/officeDocument/2006/relationships/hyperlink" Target="http://online.zakon.kz/Document/?doc_id=37902500" TargetMode="External"/><Relationship Id="rId75" Type="http://schemas.openxmlformats.org/officeDocument/2006/relationships/hyperlink" Target="http://online.zakon.kz/Document/?doc_id=37902500" TargetMode="External"/><Relationship Id="rId140" Type="http://schemas.openxmlformats.org/officeDocument/2006/relationships/hyperlink" Target="http://online.zakon.kz/Document/?doc_id=38849229" TargetMode="External"/><Relationship Id="rId182" Type="http://schemas.openxmlformats.org/officeDocument/2006/relationships/hyperlink" Target="http://online.zakon.kz/Document/?doc_id=38193351" TargetMode="External"/><Relationship Id="rId6" Type="http://schemas.openxmlformats.org/officeDocument/2006/relationships/hyperlink" Target="http://online.zakon.kz/Document/?doc_id=2018417" TargetMode="External"/><Relationship Id="rId238" Type="http://schemas.openxmlformats.org/officeDocument/2006/relationships/hyperlink" Target="http://online.zakon.kz/Document/?doc_id=31034509" TargetMode="External"/><Relationship Id="rId291" Type="http://schemas.openxmlformats.org/officeDocument/2006/relationships/hyperlink" Target="http://online.zakon.kz/Document/?doc_id=37902500" TargetMode="External"/><Relationship Id="rId305" Type="http://schemas.openxmlformats.org/officeDocument/2006/relationships/hyperlink" Target="http://online.zakon.kz/Document/?doc_id=31227305" TargetMode="External"/><Relationship Id="rId347" Type="http://schemas.openxmlformats.org/officeDocument/2006/relationships/hyperlink" Target="http://online.zakon.kz/Document/?doc_id=1048806" TargetMode="External"/><Relationship Id="rId44" Type="http://schemas.openxmlformats.org/officeDocument/2006/relationships/hyperlink" Target="http://online.zakon.kz/Document/?doc_id=1018417" TargetMode="External"/><Relationship Id="rId86" Type="http://schemas.openxmlformats.org/officeDocument/2006/relationships/hyperlink" Target="http://online.zakon.kz/Document/?doc_id=32761206" TargetMode="External"/><Relationship Id="rId151" Type="http://schemas.openxmlformats.org/officeDocument/2006/relationships/hyperlink" Target="http://online.zakon.kz/Document/?doc_id=38028012" TargetMode="External"/><Relationship Id="rId193" Type="http://schemas.openxmlformats.org/officeDocument/2006/relationships/hyperlink" Target="http://online.zakon.kz/Document/?doc_id=1048806" TargetMode="External"/><Relationship Id="rId207" Type="http://schemas.openxmlformats.org/officeDocument/2006/relationships/hyperlink" Target="http://online.zakon.kz/Document/?doc_id=30084084" TargetMode="External"/><Relationship Id="rId249" Type="http://schemas.openxmlformats.org/officeDocument/2006/relationships/hyperlink" Target="http://online.zakon.kz/Document/?doc_id=30193245" TargetMode="External"/><Relationship Id="rId13" Type="http://schemas.openxmlformats.org/officeDocument/2006/relationships/hyperlink" Target="http://online.zakon.kz/Document/?doc_id=1018417" TargetMode="External"/><Relationship Id="rId109" Type="http://schemas.openxmlformats.org/officeDocument/2006/relationships/hyperlink" Target="http://online.zakon.kz/Document/?doc_id=30193245" TargetMode="External"/><Relationship Id="rId260" Type="http://schemas.openxmlformats.org/officeDocument/2006/relationships/hyperlink" Target="http://online.zakon.kz/Document/?doc_id=38193351" TargetMode="External"/><Relationship Id="rId316" Type="http://schemas.openxmlformats.org/officeDocument/2006/relationships/hyperlink" Target="http://online.zakon.kz/Document/?doc_id=37902500" TargetMode="External"/><Relationship Id="rId55" Type="http://schemas.openxmlformats.org/officeDocument/2006/relationships/hyperlink" Target="http://online.zakon.kz/Document/?doc_id=30193245" TargetMode="External"/><Relationship Id="rId97" Type="http://schemas.openxmlformats.org/officeDocument/2006/relationships/hyperlink" Target="http://online.zakon.kz/Document/?doc_id=38193351" TargetMode="External"/><Relationship Id="rId120" Type="http://schemas.openxmlformats.org/officeDocument/2006/relationships/hyperlink" Target="http://online.zakon.kz/Document/?doc_id=1005029" TargetMode="External"/><Relationship Id="rId358" Type="http://schemas.openxmlformats.org/officeDocument/2006/relationships/header" Target="header1.xml"/><Relationship Id="rId162" Type="http://schemas.openxmlformats.org/officeDocument/2006/relationships/hyperlink" Target="http://online.zakon.kz/Document/?doc_id=30084084" TargetMode="External"/><Relationship Id="rId218" Type="http://schemas.openxmlformats.org/officeDocument/2006/relationships/hyperlink" Target="http://online.zakon.kz/Document/?doc_id=39690941" TargetMode="External"/><Relationship Id="rId271" Type="http://schemas.openxmlformats.org/officeDocument/2006/relationships/hyperlink" Target="http://online.zakon.kz/Document/?doc_id=3018417" TargetMode="External"/><Relationship Id="rId24" Type="http://schemas.openxmlformats.org/officeDocument/2006/relationships/hyperlink" Target="http://online.zakon.kz/Document/?doc_id=1018417" TargetMode="External"/><Relationship Id="rId66" Type="http://schemas.openxmlformats.org/officeDocument/2006/relationships/hyperlink" Target="http://online.zakon.kz/Document/?doc_id=38193351" TargetMode="External"/><Relationship Id="rId131" Type="http://schemas.openxmlformats.org/officeDocument/2006/relationships/hyperlink" Target="http://online.zakon.kz/Document/?doc_id=37902500" TargetMode="External"/><Relationship Id="rId327" Type="http://schemas.openxmlformats.org/officeDocument/2006/relationships/hyperlink" Target="http://online.zakon.kz/Document/?doc_id=34879249" TargetMode="External"/><Relationship Id="rId173" Type="http://schemas.openxmlformats.org/officeDocument/2006/relationships/hyperlink" Target="http://online.zakon.kz/Document/?doc_id=3118417" TargetMode="External"/><Relationship Id="rId229" Type="http://schemas.openxmlformats.org/officeDocument/2006/relationships/hyperlink" Target="http://online.zakon.kz/Document/?doc_id=37902500" TargetMode="External"/><Relationship Id="rId240" Type="http://schemas.openxmlformats.org/officeDocument/2006/relationships/hyperlink" Target="http://online.zakon.kz/Document/?doc_id=31113416" TargetMode="External"/><Relationship Id="rId35" Type="http://schemas.openxmlformats.org/officeDocument/2006/relationships/hyperlink" Target="http://online.zakon.kz/Document/?doc_id=1018417" TargetMode="External"/><Relationship Id="rId77" Type="http://schemas.openxmlformats.org/officeDocument/2006/relationships/hyperlink" Target="http://online.zakon.kz/Document/?doc_id=38193351" TargetMode="External"/><Relationship Id="rId100" Type="http://schemas.openxmlformats.org/officeDocument/2006/relationships/hyperlink" Target="http://online.zakon.kz/Document/?doc_id=37902500" TargetMode="External"/><Relationship Id="rId282" Type="http://schemas.openxmlformats.org/officeDocument/2006/relationships/hyperlink" Target="http://online.zakon.kz/Document/?doc_id=3018417" TargetMode="External"/><Relationship Id="rId338" Type="http://schemas.openxmlformats.org/officeDocument/2006/relationships/hyperlink" Target="http://online.zakon.kz/Document/?doc_id=32761206" TargetMode="External"/><Relationship Id="rId8" Type="http://schemas.openxmlformats.org/officeDocument/2006/relationships/hyperlink" Target="http://online.zakon.kz/Document/?doc_id=1018417" TargetMode="External"/><Relationship Id="rId142" Type="http://schemas.openxmlformats.org/officeDocument/2006/relationships/hyperlink" Target="http://online.zakon.kz/Document/?doc_id=39194830" TargetMode="External"/><Relationship Id="rId184" Type="http://schemas.openxmlformats.org/officeDocument/2006/relationships/hyperlink" Target="http://online.zakon.kz/Document/?doc_id=1048806" TargetMode="External"/><Relationship Id="rId251" Type="http://schemas.openxmlformats.org/officeDocument/2006/relationships/hyperlink" Target="http://online.zakon.kz/Document/?doc_id=31227774" TargetMode="External"/><Relationship Id="rId46" Type="http://schemas.openxmlformats.org/officeDocument/2006/relationships/hyperlink" Target="http://online.zakon.kz/Document/?doc_id=1018417" TargetMode="External"/><Relationship Id="rId293" Type="http://schemas.openxmlformats.org/officeDocument/2006/relationships/hyperlink" Target="http://online.zakon.kz/Document/?doc_id=32761206" TargetMode="External"/><Relationship Id="rId307" Type="http://schemas.openxmlformats.org/officeDocument/2006/relationships/hyperlink" Target="http://online.zakon.kz/Document/?doc_id=37902500" TargetMode="External"/><Relationship Id="rId349" Type="http://schemas.openxmlformats.org/officeDocument/2006/relationships/hyperlink" Target="http://online.zakon.kz/Document/?doc_id=31577399" TargetMode="External"/><Relationship Id="rId88" Type="http://schemas.openxmlformats.org/officeDocument/2006/relationships/hyperlink" Target="http://online.zakon.kz/Document/?doc_id=39194830" TargetMode="External"/><Relationship Id="rId111" Type="http://schemas.openxmlformats.org/officeDocument/2006/relationships/hyperlink" Target="http://online.zakon.kz/Document/?doc_id=37902500" TargetMode="External"/><Relationship Id="rId153" Type="http://schemas.openxmlformats.org/officeDocument/2006/relationships/hyperlink" Target="http://online.zakon.kz/Document/?link_id=1006948199" TargetMode="External"/><Relationship Id="rId195" Type="http://schemas.openxmlformats.org/officeDocument/2006/relationships/hyperlink" Target="http://online.zakon.kz/Document/?doc_id=37902500" TargetMode="External"/><Relationship Id="rId209" Type="http://schemas.openxmlformats.org/officeDocument/2006/relationships/hyperlink" Target="http://online.zakon.kz/Document/?doc_id=30193206" TargetMode="External"/><Relationship Id="rId36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7680</Words>
  <Characters>78940</Characters>
  <Application>Microsoft Office Word</Application>
  <DocSecurity>0</DocSecurity>
  <Lines>657</Lines>
  <Paragraphs>172</Paragraphs>
  <ScaleCrop>false</ScaleCrop>
  <Company/>
  <LinksUpToDate>false</LinksUpToDate>
  <CharactersWithSpaces>86448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Закон Республики Казахстан от 7 июня 2000 года № 53-II «Об обеспечении единства измерений» (с изменениями и дополнениями по состоянию на 01.07.2021 г.) (©Paragraph 2021)</dc:title>
  <dc:subject/>
  <dc:creator>Сергей Мельников</dc:creator>
  <cp:keywords/>
  <dc:description/>
  <cp:lastModifiedBy>Сергей Мельников</cp:lastModifiedBy>
  <cp:revision>2</cp:revision>
  <dcterms:created xsi:type="dcterms:W3CDTF">2021-07-22T15:31:00Z</dcterms:created>
  <dcterms:modified xsi:type="dcterms:W3CDTF">2021-07-22T15:31:00Z</dcterms:modified>
</cp:coreProperties>
</file>